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8AC1" w14:textId="77777777" w:rsidR="00B221A4" w:rsidRPr="001138E8" w:rsidRDefault="00FE7FED" w:rsidP="00FE7FED">
      <w:pPr>
        <w:spacing w:after="0" w:line="240" w:lineRule="auto"/>
        <w:jc w:val="center"/>
        <w:rPr>
          <w:rFonts w:ascii="Constantia" w:hAnsi="Constantia" w:cs="Times New Roman"/>
          <w:b/>
          <w:sz w:val="24"/>
          <w:szCs w:val="24"/>
        </w:rPr>
      </w:pPr>
      <w:r w:rsidRPr="001138E8">
        <w:rPr>
          <w:rFonts w:ascii="Constantia" w:hAnsi="Constantia" w:cs="Times New Roman"/>
          <w:b/>
          <w:sz w:val="24"/>
          <w:szCs w:val="24"/>
        </w:rPr>
        <w:t>Academic Assessment Committee Meeting Minutes</w:t>
      </w:r>
    </w:p>
    <w:p w14:paraId="65960745" w14:textId="7BC4E20F" w:rsidR="00FE7FED" w:rsidRPr="001138E8" w:rsidRDefault="00301162" w:rsidP="00FE7FED">
      <w:pPr>
        <w:spacing w:after="0" w:line="240" w:lineRule="auto"/>
        <w:jc w:val="center"/>
        <w:rPr>
          <w:rFonts w:ascii="Constantia" w:hAnsi="Constantia" w:cs="Times New Roman"/>
          <w:b/>
          <w:sz w:val="24"/>
          <w:szCs w:val="24"/>
        </w:rPr>
      </w:pPr>
      <w:r>
        <w:rPr>
          <w:rFonts w:ascii="Constantia" w:hAnsi="Constantia" w:cs="Times New Roman"/>
          <w:b/>
          <w:sz w:val="24"/>
          <w:szCs w:val="24"/>
        </w:rPr>
        <w:t>January 11</w:t>
      </w:r>
      <w:r w:rsidRPr="00301162">
        <w:rPr>
          <w:rFonts w:ascii="Constantia" w:hAnsi="Constantia" w:cs="Times New Roman"/>
          <w:b/>
          <w:sz w:val="24"/>
          <w:szCs w:val="24"/>
          <w:vertAlign w:val="superscript"/>
        </w:rPr>
        <w:t>th</w:t>
      </w:r>
      <w:r w:rsidR="000015ED">
        <w:rPr>
          <w:rFonts w:ascii="Constantia" w:hAnsi="Constantia" w:cs="Times New Roman"/>
          <w:b/>
          <w:sz w:val="24"/>
          <w:szCs w:val="24"/>
        </w:rPr>
        <w:t>, 202</w:t>
      </w:r>
      <w:r w:rsidR="00200D0A">
        <w:rPr>
          <w:rFonts w:ascii="Constantia" w:hAnsi="Constantia" w:cs="Times New Roman"/>
          <w:b/>
          <w:sz w:val="24"/>
          <w:szCs w:val="24"/>
        </w:rPr>
        <w:t>2</w:t>
      </w:r>
      <w:r w:rsidR="00FE7FED" w:rsidRPr="001138E8">
        <w:rPr>
          <w:rFonts w:ascii="Constantia" w:hAnsi="Constantia" w:cs="Times New Roman"/>
          <w:b/>
          <w:sz w:val="24"/>
          <w:szCs w:val="24"/>
        </w:rPr>
        <w:t xml:space="preserve"> – 3:00 pm</w:t>
      </w:r>
    </w:p>
    <w:p w14:paraId="26CE959F" w14:textId="77777777" w:rsidR="00997239" w:rsidRPr="001138E8" w:rsidRDefault="00997239" w:rsidP="00FE7FED">
      <w:pPr>
        <w:spacing w:after="0" w:line="240" w:lineRule="auto"/>
        <w:jc w:val="center"/>
        <w:rPr>
          <w:rFonts w:ascii="Constantia" w:hAnsi="Constantia" w:cs="Times New Roman"/>
          <w:b/>
          <w:sz w:val="24"/>
          <w:szCs w:val="24"/>
        </w:rPr>
      </w:pPr>
    </w:p>
    <w:p w14:paraId="0E75D159" w14:textId="3CFB697E" w:rsidR="00FE7FED" w:rsidRPr="00423D30" w:rsidRDefault="00FE7FED" w:rsidP="00FE7FED">
      <w:pPr>
        <w:spacing w:after="0" w:line="240" w:lineRule="auto"/>
        <w:rPr>
          <w:rFonts w:ascii="Constantia" w:hAnsi="Constantia" w:cs="Times New Roman"/>
          <w:sz w:val="24"/>
          <w:szCs w:val="24"/>
        </w:rPr>
      </w:pPr>
      <w:r w:rsidRPr="00423D30">
        <w:rPr>
          <w:rFonts w:ascii="Constantia" w:hAnsi="Constantia" w:cs="Times New Roman"/>
          <w:b/>
          <w:sz w:val="24"/>
          <w:szCs w:val="24"/>
        </w:rPr>
        <w:t xml:space="preserve">Present:  </w:t>
      </w:r>
      <w:r w:rsidR="00301162">
        <w:rPr>
          <w:rFonts w:ascii="Times New Roman" w:eastAsia="Times New Roman" w:hAnsi="Times New Roman" w:cs="Times New Roman"/>
          <w:sz w:val="24"/>
          <w:szCs w:val="24"/>
        </w:rPr>
        <w:t xml:space="preserve">Chelsea Smartt, Erik Black, Shauna </w:t>
      </w:r>
      <w:proofErr w:type="spellStart"/>
      <w:r w:rsidR="00301162">
        <w:rPr>
          <w:rFonts w:ascii="Times New Roman" w:eastAsia="Times New Roman" w:hAnsi="Times New Roman" w:cs="Times New Roman"/>
          <w:sz w:val="24"/>
          <w:szCs w:val="24"/>
        </w:rPr>
        <w:t>Buring</w:t>
      </w:r>
      <w:proofErr w:type="spellEnd"/>
      <w:r w:rsidR="00301162">
        <w:rPr>
          <w:rFonts w:ascii="Times New Roman" w:eastAsia="Times New Roman" w:hAnsi="Times New Roman" w:cs="Times New Roman"/>
          <w:sz w:val="24"/>
          <w:szCs w:val="24"/>
        </w:rPr>
        <w:t xml:space="preserve">, Jamie Foster (Guest), Kathy Green (Guest), David Miller (Guest), Teresa </w:t>
      </w:r>
      <w:proofErr w:type="spellStart"/>
      <w:r w:rsidR="00301162">
        <w:rPr>
          <w:rFonts w:ascii="Times New Roman" w:eastAsia="Times New Roman" w:hAnsi="Times New Roman" w:cs="Times New Roman"/>
          <w:sz w:val="24"/>
          <w:szCs w:val="24"/>
        </w:rPr>
        <w:t>Mutahi</w:t>
      </w:r>
      <w:proofErr w:type="spellEnd"/>
      <w:r w:rsidR="00301162">
        <w:rPr>
          <w:rFonts w:ascii="Times New Roman" w:eastAsia="Times New Roman" w:hAnsi="Times New Roman" w:cs="Times New Roman"/>
          <w:sz w:val="24"/>
          <w:szCs w:val="24"/>
        </w:rPr>
        <w:t xml:space="preserve"> (Guest), Tim Brophy, Maria Leite, </w:t>
      </w:r>
      <w:proofErr w:type="spellStart"/>
      <w:r w:rsidR="00301162">
        <w:rPr>
          <w:rFonts w:ascii="Times New Roman" w:eastAsia="Times New Roman" w:hAnsi="Times New Roman" w:cs="Times New Roman"/>
          <w:sz w:val="24"/>
          <w:szCs w:val="24"/>
        </w:rPr>
        <w:t>Ferol</w:t>
      </w:r>
      <w:proofErr w:type="spellEnd"/>
      <w:r w:rsidR="00301162">
        <w:rPr>
          <w:rFonts w:ascii="Times New Roman" w:eastAsia="Times New Roman" w:hAnsi="Times New Roman" w:cs="Times New Roman"/>
          <w:sz w:val="24"/>
          <w:szCs w:val="24"/>
        </w:rPr>
        <w:t xml:space="preserve"> </w:t>
      </w:r>
      <w:proofErr w:type="spellStart"/>
      <w:r w:rsidR="00301162">
        <w:rPr>
          <w:rFonts w:ascii="Times New Roman" w:eastAsia="Times New Roman" w:hAnsi="Times New Roman" w:cs="Times New Roman"/>
          <w:sz w:val="24"/>
          <w:szCs w:val="24"/>
        </w:rPr>
        <w:t>Carytsas</w:t>
      </w:r>
      <w:proofErr w:type="spellEnd"/>
      <w:r w:rsidR="00301162">
        <w:rPr>
          <w:rFonts w:ascii="Times New Roman" w:eastAsia="Times New Roman" w:hAnsi="Times New Roman" w:cs="Times New Roman"/>
          <w:sz w:val="24"/>
          <w:szCs w:val="24"/>
        </w:rPr>
        <w:t>, Christine, Rachel J.C. Fu (Guest), Laura Spears, Christine Voigt, Roger Maioli, and Anna Bernstein.</w:t>
      </w:r>
    </w:p>
    <w:p w14:paraId="69450263" w14:textId="77777777" w:rsidR="00301162" w:rsidRDefault="00301162" w:rsidP="00E47FD2">
      <w:pPr>
        <w:spacing w:after="0" w:line="240" w:lineRule="auto"/>
        <w:rPr>
          <w:rFonts w:ascii="Constantia" w:hAnsi="Constantia" w:cs="Times New Roman"/>
          <w:b/>
          <w:sz w:val="24"/>
          <w:szCs w:val="24"/>
        </w:rPr>
      </w:pPr>
    </w:p>
    <w:p w14:paraId="58ECF828" w14:textId="7DF98A8B" w:rsidR="00FE7FED" w:rsidRDefault="00FE7FED" w:rsidP="00E47FD2">
      <w:pPr>
        <w:spacing w:after="0" w:line="240" w:lineRule="auto"/>
        <w:rPr>
          <w:rFonts w:ascii="Constantia" w:hAnsi="Constantia" w:cs="Times New Roman"/>
          <w:sz w:val="24"/>
          <w:szCs w:val="24"/>
        </w:rPr>
      </w:pPr>
      <w:r w:rsidRPr="00423D30">
        <w:rPr>
          <w:rFonts w:ascii="Constantia" w:hAnsi="Constantia" w:cs="Times New Roman"/>
          <w:b/>
          <w:sz w:val="24"/>
          <w:szCs w:val="24"/>
        </w:rPr>
        <w:t>Absent:</w:t>
      </w:r>
      <w:r w:rsidRPr="00423D30">
        <w:rPr>
          <w:rFonts w:ascii="Constantia" w:hAnsi="Constantia" w:cs="Times New Roman"/>
          <w:sz w:val="24"/>
          <w:szCs w:val="24"/>
        </w:rPr>
        <w:t xml:space="preserve">  </w:t>
      </w:r>
      <w:proofErr w:type="spellStart"/>
      <w:r w:rsidR="00680B46">
        <w:rPr>
          <w:rFonts w:ascii="Constantia" w:hAnsi="Constantia" w:cs="Times New Roman"/>
          <w:sz w:val="24"/>
          <w:szCs w:val="24"/>
        </w:rPr>
        <w:t>Lilianny</w:t>
      </w:r>
      <w:proofErr w:type="spellEnd"/>
      <w:r w:rsidR="00680B46">
        <w:rPr>
          <w:rFonts w:ascii="Constantia" w:hAnsi="Constantia" w:cs="Times New Roman"/>
          <w:sz w:val="24"/>
          <w:szCs w:val="24"/>
        </w:rPr>
        <w:t xml:space="preserve"> </w:t>
      </w:r>
      <w:proofErr w:type="spellStart"/>
      <w:r w:rsidR="00680B46">
        <w:rPr>
          <w:rFonts w:ascii="Constantia" w:hAnsi="Constantia" w:cs="Times New Roman"/>
          <w:sz w:val="24"/>
          <w:szCs w:val="24"/>
        </w:rPr>
        <w:t>Virguez</w:t>
      </w:r>
      <w:proofErr w:type="spellEnd"/>
    </w:p>
    <w:p w14:paraId="10FEF94C" w14:textId="77777777" w:rsidR="00220018" w:rsidRDefault="00220018" w:rsidP="00E47FD2">
      <w:pPr>
        <w:spacing w:after="0" w:line="240" w:lineRule="auto"/>
        <w:rPr>
          <w:rFonts w:ascii="Constantia" w:hAnsi="Constantia" w:cs="Times New Roman"/>
          <w:sz w:val="24"/>
          <w:szCs w:val="24"/>
        </w:rPr>
      </w:pPr>
    </w:p>
    <w:p w14:paraId="59280884" w14:textId="7E129819" w:rsidR="00301162" w:rsidRPr="00301162" w:rsidRDefault="00FE7FED" w:rsidP="00301162">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01162">
        <w:rPr>
          <w:rFonts w:ascii="Constantia" w:hAnsi="Constantia" w:cs="Times New Roman"/>
          <w:b/>
          <w:sz w:val="24"/>
          <w:szCs w:val="24"/>
        </w:rPr>
        <w:t>Welcome:</w:t>
      </w:r>
      <w:r w:rsidRPr="00301162">
        <w:rPr>
          <w:rFonts w:ascii="Constantia" w:hAnsi="Constantia" w:cs="Times New Roman"/>
          <w:sz w:val="24"/>
          <w:szCs w:val="24"/>
        </w:rPr>
        <w:t xml:space="preserve">  </w:t>
      </w:r>
      <w:r w:rsidR="00301162" w:rsidRPr="00301162">
        <w:rPr>
          <w:rFonts w:ascii="Times New Roman" w:eastAsia="Times New Roman" w:hAnsi="Times New Roman" w:cs="Times New Roman"/>
          <w:sz w:val="24"/>
          <w:szCs w:val="24"/>
        </w:rPr>
        <w:t>Dr. Brophy welcomed participants and introduced the agenda for today.</w:t>
      </w:r>
    </w:p>
    <w:p w14:paraId="1CDF2AF6" w14:textId="77777777" w:rsidR="00FE7FED" w:rsidRPr="00537FE2" w:rsidRDefault="00FE7FED" w:rsidP="00FE7FED">
      <w:pPr>
        <w:pStyle w:val="ListParagraph"/>
        <w:spacing w:after="0" w:line="240" w:lineRule="auto"/>
        <w:rPr>
          <w:rFonts w:ascii="Constantia" w:hAnsi="Constantia" w:cs="Times New Roman"/>
          <w:sz w:val="16"/>
          <w:szCs w:val="16"/>
        </w:rPr>
      </w:pPr>
    </w:p>
    <w:p w14:paraId="4DA1EBCC" w14:textId="75E2E869" w:rsidR="00301162" w:rsidRPr="009203C4" w:rsidRDefault="00301162" w:rsidP="00301162">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Pr>
          <w:rFonts w:ascii="Constantia" w:hAnsi="Constantia" w:cs="Times New Roman"/>
          <w:b/>
          <w:sz w:val="24"/>
          <w:szCs w:val="24"/>
        </w:rPr>
        <w:t>December 14</w:t>
      </w:r>
      <w:r w:rsidR="00B7742D" w:rsidRPr="00301162">
        <w:rPr>
          <w:rFonts w:ascii="Constantia" w:hAnsi="Constantia" w:cs="Times New Roman"/>
          <w:b/>
          <w:sz w:val="24"/>
          <w:szCs w:val="24"/>
        </w:rPr>
        <w:t xml:space="preserve"> Meeting Minutes</w:t>
      </w:r>
      <w:r w:rsidR="00FE7FED" w:rsidRPr="00301162">
        <w:rPr>
          <w:rFonts w:ascii="Constantia" w:hAnsi="Constantia" w:cs="Times New Roman"/>
          <w:b/>
          <w:sz w:val="24"/>
          <w:szCs w:val="24"/>
        </w:rPr>
        <w:t xml:space="preserve">:  </w:t>
      </w:r>
      <w:r w:rsidRPr="009203C4">
        <w:rPr>
          <w:rFonts w:ascii="Times New Roman" w:eastAsia="Times New Roman" w:hAnsi="Times New Roman" w:cs="Times New Roman"/>
          <w:sz w:val="24"/>
          <w:szCs w:val="24"/>
        </w:rPr>
        <w:t xml:space="preserve">Dr. Smartt </w:t>
      </w:r>
      <w:r>
        <w:rPr>
          <w:rFonts w:ascii="Times New Roman" w:eastAsia="Times New Roman" w:hAnsi="Times New Roman" w:cs="Times New Roman"/>
          <w:sz w:val="24"/>
          <w:szCs w:val="24"/>
        </w:rPr>
        <w:t>motioned to approve the December 14 meeting minutes. The motion was s</w:t>
      </w:r>
      <w:r w:rsidRPr="009203C4">
        <w:rPr>
          <w:rFonts w:ascii="Times New Roman" w:eastAsia="Times New Roman" w:hAnsi="Times New Roman" w:cs="Times New Roman"/>
          <w:sz w:val="24"/>
          <w:szCs w:val="24"/>
        </w:rPr>
        <w:t>econd</w:t>
      </w:r>
      <w:r>
        <w:rPr>
          <w:rFonts w:ascii="Times New Roman" w:eastAsia="Times New Roman" w:hAnsi="Times New Roman" w:cs="Times New Roman"/>
          <w:sz w:val="24"/>
          <w:szCs w:val="24"/>
        </w:rPr>
        <w:t xml:space="preserve"> by</w:t>
      </w:r>
      <w:r w:rsidRPr="009203C4">
        <w:rPr>
          <w:rFonts w:ascii="Times New Roman" w:eastAsia="Times New Roman" w:hAnsi="Times New Roman" w:cs="Times New Roman"/>
          <w:sz w:val="24"/>
          <w:szCs w:val="24"/>
        </w:rPr>
        <w:t xml:space="preserve"> Dr. Spears. </w:t>
      </w:r>
    </w:p>
    <w:p w14:paraId="60AF8C72" w14:textId="77777777" w:rsidR="00301162" w:rsidRPr="00301162" w:rsidRDefault="00301162" w:rsidP="00301162">
      <w:pPr>
        <w:pStyle w:val="ListParagraph"/>
        <w:spacing w:after="0" w:line="240" w:lineRule="auto"/>
        <w:rPr>
          <w:rFonts w:ascii="Constantia" w:hAnsi="Constantia" w:cs="Times New Roman"/>
          <w:sz w:val="24"/>
          <w:szCs w:val="24"/>
        </w:rPr>
      </w:pPr>
    </w:p>
    <w:p w14:paraId="510957CC" w14:textId="514A610C" w:rsidR="00FE7FED" w:rsidRPr="00E5054B" w:rsidRDefault="00FE7FED" w:rsidP="00301162">
      <w:pPr>
        <w:pStyle w:val="ListParagraph"/>
        <w:numPr>
          <w:ilvl w:val="0"/>
          <w:numId w:val="35"/>
        </w:numPr>
        <w:spacing w:after="0" w:line="240" w:lineRule="auto"/>
        <w:rPr>
          <w:rFonts w:ascii="Constantia" w:hAnsi="Constantia" w:cs="Times New Roman"/>
          <w:sz w:val="24"/>
          <w:szCs w:val="24"/>
        </w:rPr>
      </w:pPr>
      <w:r w:rsidRPr="00E5054B">
        <w:rPr>
          <w:rFonts w:ascii="Constantia" w:hAnsi="Constantia" w:cs="Times New Roman"/>
          <w:b/>
          <w:sz w:val="24"/>
          <w:szCs w:val="24"/>
        </w:rPr>
        <w:t>AAP Approvals Requests:</w:t>
      </w:r>
    </w:p>
    <w:p w14:paraId="7B5C0D37" w14:textId="77777777" w:rsidR="00462F20" w:rsidRDefault="00462F20" w:rsidP="00220018">
      <w:pPr>
        <w:spacing w:after="0" w:line="240" w:lineRule="auto"/>
        <w:ind w:left="720"/>
        <w:rPr>
          <w:rFonts w:ascii="Constantia" w:eastAsia="Times New Roman" w:hAnsi="Constantia" w:cs="Times New Roman"/>
          <w:b/>
          <w:sz w:val="24"/>
          <w:szCs w:val="24"/>
          <w:lang w:val="en"/>
        </w:rPr>
      </w:pPr>
    </w:p>
    <w:p w14:paraId="57AC0BB4" w14:textId="5A96E66E" w:rsidR="00462F20" w:rsidRDefault="00522BB7" w:rsidP="00220018">
      <w:pPr>
        <w:spacing w:after="0" w:line="240" w:lineRule="auto"/>
        <w:ind w:left="720"/>
        <w:rPr>
          <w:rFonts w:ascii="Constantia" w:eastAsia="Times New Roman" w:hAnsi="Constantia" w:cs="Times New Roman"/>
          <w:b/>
          <w:sz w:val="24"/>
          <w:szCs w:val="24"/>
          <w:lang w:val="en"/>
        </w:rPr>
      </w:pPr>
      <w:r w:rsidRPr="00230267">
        <w:rPr>
          <w:rFonts w:ascii="Constantia" w:eastAsia="Times New Roman" w:hAnsi="Constantia" w:cs="Times New Roman"/>
          <w:b/>
          <w:sz w:val="24"/>
          <w:szCs w:val="24"/>
          <w:lang w:val="en"/>
        </w:rPr>
        <w:t>Team I</w:t>
      </w:r>
      <w:r w:rsidR="00462F20">
        <w:rPr>
          <w:rFonts w:ascii="Constantia" w:eastAsia="Times New Roman" w:hAnsi="Constantia" w:cs="Times New Roman"/>
          <w:b/>
          <w:sz w:val="24"/>
          <w:szCs w:val="24"/>
          <w:lang w:val="en"/>
        </w:rPr>
        <w:t>:</w:t>
      </w:r>
      <w:r w:rsidR="000F68B2">
        <w:rPr>
          <w:rFonts w:ascii="Constantia" w:eastAsia="Times New Roman" w:hAnsi="Constantia" w:cs="Times New Roman"/>
          <w:b/>
          <w:sz w:val="24"/>
          <w:szCs w:val="24"/>
          <w:lang w:val="en"/>
        </w:rPr>
        <w:t xml:space="preserve"> </w:t>
      </w:r>
      <w:r w:rsidR="000F68B2" w:rsidRPr="00961BD8">
        <w:rPr>
          <w:rFonts w:ascii="Times New Roman" w:eastAsia="Times New Roman" w:hAnsi="Times New Roman" w:cs="Times New Roman"/>
          <w:b/>
          <w:bCs/>
          <w:sz w:val="24"/>
          <w:szCs w:val="24"/>
        </w:rPr>
        <w:t xml:space="preserve">Dr. Erik Black, Dr. </w:t>
      </w:r>
      <w:proofErr w:type="spellStart"/>
      <w:r w:rsidR="000F68B2" w:rsidRPr="00961BD8">
        <w:rPr>
          <w:rFonts w:ascii="Times New Roman" w:eastAsia="Times New Roman" w:hAnsi="Times New Roman" w:cs="Times New Roman"/>
          <w:b/>
          <w:bCs/>
          <w:sz w:val="24"/>
          <w:szCs w:val="24"/>
        </w:rPr>
        <w:t>Lilianny</w:t>
      </w:r>
      <w:proofErr w:type="spellEnd"/>
      <w:r w:rsidR="000F68B2" w:rsidRPr="00961BD8">
        <w:rPr>
          <w:rFonts w:ascii="Times New Roman" w:eastAsia="Times New Roman" w:hAnsi="Times New Roman" w:cs="Times New Roman"/>
          <w:b/>
          <w:bCs/>
          <w:sz w:val="24"/>
          <w:szCs w:val="24"/>
        </w:rPr>
        <w:t xml:space="preserve"> </w:t>
      </w:r>
      <w:proofErr w:type="spellStart"/>
      <w:r w:rsidR="000F68B2" w:rsidRPr="00961BD8">
        <w:rPr>
          <w:rFonts w:ascii="Times New Roman" w:eastAsia="Times New Roman" w:hAnsi="Times New Roman" w:cs="Times New Roman"/>
          <w:b/>
          <w:bCs/>
          <w:sz w:val="24"/>
          <w:szCs w:val="24"/>
        </w:rPr>
        <w:t>Virguez</w:t>
      </w:r>
      <w:proofErr w:type="spellEnd"/>
    </w:p>
    <w:p w14:paraId="5DA65B69" w14:textId="7FF09CC9" w:rsidR="00220018" w:rsidRDefault="00200D0A" w:rsidP="00220018">
      <w:pPr>
        <w:spacing w:after="0" w:line="240" w:lineRule="auto"/>
        <w:ind w:left="720"/>
        <w:rPr>
          <w:rFonts w:ascii="Constantia" w:hAnsi="Constantia"/>
          <w:sz w:val="24"/>
          <w:szCs w:val="24"/>
        </w:rPr>
      </w:pPr>
      <w:r w:rsidRPr="00200D0A">
        <w:rPr>
          <w:rFonts w:ascii="Constantia" w:eastAsia="Times New Roman" w:hAnsi="Constantia" w:cstheme="minorHAnsi"/>
          <w:sz w:val="24"/>
          <w:szCs w:val="24"/>
          <w:u w:val="single"/>
        </w:rPr>
        <w:t>Approval of Environmental Microbiology Certificate Assessment Plan</w:t>
      </w:r>
      <w:r w:rsidR="00012100">
        <w:rPr>
          <w:rFonts w:ascii="Constantia" w:hAnsi="Constantia"/>
          <w:b/>
          <w:bCs/>
          <w:sz w:val="32"/>
          <w:szCs w:val="32"/>
        </w:rPr>
        <w:t>–</w:t>
      </w:r>
      <w:r w:rsidR="00012100" w:rsidRPr="00012100">
        <w:rPr>
          <w:rFonts w:ascii="Constantia" w:hAnsi="Constantia"/>
          <w:b/>
          <w:bCs/>
          <w:sz w:val="32"/>
          <w:szCs w:val="32"/>
        </w:rPr>
        <w:t xml:space="preserve"> </w:t>
      </w:r>
      <w:r>
        <w:rPr>
          <w:rFonts w:ascii="Constantia" w:hAnsi="Constantia"/>
          <w:b/>
          <w:bCs/>
          <w:sz w:val="24"/>
          <w:szCs w:val="24"/>
        </w:rPr>
        <w:t>Approved</w:t>
      </w:r>
    </w:p>
    <w:p w14:paraId="4C163102" w14:textId="6FC37621" w:rsidR="000F68B2" w:rsidRPr="00B95A2C" w:rsidRDefault="00B95A2C" w:rsidP="00B95A2C">
      <w:pPr>
        <w:spacing w:after="0" w:line="240" w:lineRule="auto"/>
        <w:ind w:left="720" w:right="360"/>
        <w:rPr>
          <w:rFonts w:ascii="Constantia" w:eastAsia="Times New Roman" w:hAnsi="Constantia" w:cs="Times New Roman"/>
          <w:sz w:val="24"/>
          <w:szCs w:val="24"/>
        </w:rPr>
      </w:pPr>
      <w:r w:rsidRPr="00B95A2C">
        <w:rPr>
          <w:rFonts w:ascii="Constantia" w:hAnsi="Constantia" w:cs="Segoe UI"/>
          <w:color w:val="24292E"/>
          <w:sz w:val="24"/>
          <w:szCs w:val="24"/>
          <w:shd w:val="clear" w:color="auto" w:fill="FFFFFF"/>
        </w:rPr>
        <w:t xml:space="preserve">The Academic Assessment Committee approved this request. </w:t>
      </w:r>
      <w:r w:rsidR="000F68B2" w:rsidRPr="00B95A2C">
        <w:rPr>
          <w:rFonts w:ascii="Constantia" w:eastAsia="Times New Roman" w:hAnsi="Constantia" w:cs="Times New Roman"/>
          <w:sz w:val="24"/>
          <w:szCs w:val="24"/>
        </w:rPr>
        <w:t>(Motion to approve from Dr. Black, and second, Dr. Spears.)</w:t>
      </w:r>
    </w:p>
    <w:p w14:paraId="14D9F2CF" w14:textId="77777777" w:rsidR="00200D0A" w:rsidRDefault="00200D0A" w:rsidP="00200D0A">
      <w:pPr>
        <w:spacing w:after="0" w:line="240" w:lineRule="auto"/>
        <w:ind w:right="360" w:firstLine="720"/>
        <w:rPr>
          <w:rFonts w:ascii="Constantia" w:eastAsia="Times New Roman" w:hAnsi="Constantia" w:cstheme="minorHAnsi"/>
          <w:color w:val="000000"/>
          <w:sz w:val="24"/>
          <w:szCs w:val="24"/>
          <w:u w:val="single"/>
        </w:rPr>
      </w:pPr>
    </w:p>
    <w:p w14:paraId="1B001F85" w14:textId="4603A4E6" w:rsidR="00200D0A" w:rsidRDefault="00200D0A" w:rsidP="00200D0A">
      <w:pPr>
        <w:spacing w:after="0" w:line="240" w:lineRule="auto"/>
        <w:ind w:right="360" w:firstLine="720"/>
        <w:rPr>
          <w:rFonts w:ascii="Constantia" w:hAnsi="Constantia"/>
          <w:b/>
          <w:bCs/>
          <w:sz w:val="24"/>
          <w:szCs w:val="24"/>
        </w:rPr>
      </w:pPr>
      <w:r w:rsidRPr="00200D0A">
        <w:rPr>
          <w:rFonts w:ascii="Constantia" w:eastAsia="Times New Roman" w:hAnsi="Constantia" w:cstheme="minorHAnsi"/>
          <w:color w:val="000000"/>
          <w:sz w:val="24"/>
          <w:szCs w:val="24"/>
          <w:u w:val="single"/>
        </w:rPr>
        <w:t xml:space="preserve">IDEA SLO Addition </w:t>
      </w:r>
      <w:r w:rsidR="00012100" w:rsidRPr="00292EAE">
        <w:rPr>
          <w:rFonts w:ascii="Constantia" w:hAnsi="Constantia"/>
          <w:b/>
          <w:bCs/>
          <w:sz w:val="32"/>
          <w:szCs w:val="32"/>
        </w:rPr>
        <w:t>–</w:t>
      </w:r>
      <w:r w:rsidR="00012100">
        <w:rPr>
          <w:rFonts w:ascii="Constantia" w:hAnsi="Constantia"/>
          <w:b/>
          <w:bCs/>
          <w:sz w:val="24"/>
          <w:szCs w:val="24"/>
        </w:rPr>
        <w:t>Approved</w:t>
      </w:r>
    </w:p>
    <w:p w14:paraId="2C6CC146" w14:textId="77777777" w:rsidR="00200D0A" w:rsidRDefault="00200D0A" w:rsidP="00200D0A">
      <w:pPr>
        <w:spacing w:after="0" w:line="240" w:lineRule="auto"/>
        <w:ind w:right="360" w:firstLine="720"/>
        <w:rPr>
          <w:rFonts w:ascii="Times New Roman" w:eastAsia="Times New Roman" w:hAnsi="Times New Roman" w:cs="Times New Roman"/>
          <w:sz w:val="24"/>
          <w:szCs w:val="24"/>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 xml:space="preserve">. </w:t>
      </w:r>
      <w:r w:rsidRPr="009203C4">
        <w:rPr>
          <w:rFonts w:ascii="Times New Roman" w:eastAsia="Times New Roman" w:hAnsi="Times New Roman" w:cs="Times New Roman"/>
          <w:sz w:val="24"/>
          <w:szCs w:val="24"/>
        </w:rPr>
        <w:t xml:space="preserve">(Motion to </w:t>
      </w:r>
      <w:r>
        <w:rPr>
          <w:rFonts w:ascii="Times New Roman" w:eastAsia="Times New Roman" w:hAnsi="Times New Roman" w:cs="Times New Roman"/>
          <w:sz w:val="24"/>
          <w:szCs w:val="24"/>
        </w:rPr>
        <w:t xml:space="preserve"> </w:t>
      </w:r>
    </w:p>
    <w:p w14:paraId="6EE949D0" w14:textId="3D6D7D4D" w:rsidR="00200D0A" w:rsidRPr="00200D0A" w:rsidRDefault="00200D0A" w:rsidP="00200D0A">
      <w:pPr>
        <w:spacing w:after="0" w:line="240" w:lineRule="auto"/>
        <w:ind w:right="360" w:firstLine="720"/>
        <w:rPr>
          <w:rFonts w:ascii="Constantia" w:hAnsi="Constantia"/>
          <w:b/>
          <w:bCs/>
          <w:sz w:val="24"/>
          <w:szCs w:val="24"/>
        </w:rPr>
      </w:pPr>
      <w:r w:rsidRPr="009203C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Dr. Black</w:t>
      </w:r>
      <w:r w:rsidRPr="009203C4">
        <w:rPr>
          <w:rFonts w:ascii="Times New Roman" w:eastAsia="Times New Roman" w:hAnsi="Times New Roman" w:cs="Times New Roman"/>
          <w:sz w:val="24"/>
          <w:szCs w:val="24"/>
        </w:rPr>
        <w:t xml:space="preserve">, second, </w:t>
      </w:r>
      <w:r>
        <w:rPr>
          <w:rFonts w:ascii="Times New Roman" w:eastAsia="Times New Roman" w:hAnsi="Times New Roman" w:cs="Times New Roman"/>
          <w:sz w:val="24"/>
          <w:szCs w:val="24"/>
        </w:rPr>
        <w:t>Dr. Maioli</w:t>
      </w:r>
      <w:r w:rsidRPr="009203C4">
        <w:rPr>
          <w:rFonts w:ascii="Times New Roman" w:eastAsia="Times New Roman" w:hAnsi="Times New Roman" w:cs="Times New Roman"/>
          <w:sz w:val="24"/>
          <w:szCs w:val="24"/>
        </w:rPr>
        <w:t>)</w:t>
      </w:r>
    </w:p>
    <w:p w14:paraId="134B3907" w14:textId="77777777" w:rsidR="00200D0A" w:rsidRDefault="00200D0A" w:rsidP="00230267">
      <w:pPr>
        <w:pStyle w:val="ListParagraph"/>
        <w:spacing w:after="0" w:line="240" w:lineRule="auto"/>
        <w:rPr>
          <w:rFonts w:ascii="Constantia" w:eastAsia="Times New Roman" w:hAnsi="Constantia" w:cs="Times New Roman"/>
          <w:b/>
          <w:sz w:val="24"/>
          <w:szCs w:val="24"/>
          <w:lang w:val="en"/>
        </w:rPr>
      </w:pPr>
    </w:p>
    <w:p w14:paraId="446089C9" w14:textId="77777777" w:rsidR="00754381" w:rsidRDefault="00522BB7" w:rsidP="00754381">
      <w:pPr>
        <w:pStyle w:val="ListParagraph"/>
        <w:spacing w:after="0" w:line="240" w:lineRule="auto"/>
        <w:rPr>
          <w:rFonts w:ascii="Times New Roman" w:eastAsia="Times New Roman" w:hAnsi="Times New Roman" w:cs="Times New Roman"/>
          <w:b/>
          <w:bCs/>
          <w:sz w:val="24"/>
          <w:szCs w:val="24"/>
        </w:rPr>
      </w:pPr>
      <w:r w:rsidRPr="0001319D">
        <w:rPr>
          <w:rFonts w:ascii="Constantia" w:eastAsia="Times New Roman" w:hAnsi="Constantia" w:cs="Times New Roman"/>
          <w:b/>
          <w:sz w:val="24"/>
          <w:szCs w:val="24"/>
          <w:lang w:val="en"/>
        </w:rPr>
        <w:t>Team II</w:t>
      </w:r>
      <w:r w:rsidR="00462F20">
        <w:rPr>
          <w:rFonts w:ascii="Constantia" w:eastAsia="Times New Roman" w:hAnsi="Constantia" w:cs="Times New Roman"/>
          <w:b/>
          <w:sz w:val="24"/>
          <w:szCs w:val="24"/>
          <w:lang w:val="en"/>
        </w:rPr>
        <w:t>:</w:t>
      </w:r>
      <w:r w:rsidR="00754381">
        <w:rPr>
          <w:rFonts w:ascii="Constantia" w:eastAsia="Times New Roman" w:hAnsi="Constantia" w:cs="Times New Roman"/>
          <w:b/>
          <w:sz w:val="24"/>
          <w:szCs w:val="24"/>
          <w:lang w:val="en"/>
        </w:rPr>
        <w:t xml:space="preserve"> </w:t>
      </w:r>
      <w:r w:rsidR="00754381" w:rsidRPr="00961BD8">
        <w:rPr>
          <w:rFonts w:ascii="Times New Roman" w:eastAsia="Times New Roman" w:hAnsi="Times New Roman" w:cs="Times New Roman"/>
          <w:b/>
          <w:bCs/>
          <w:sz w:val="24"/>
          <w:szCs w:val="24"/>
        </w:rPr>
        <w:t>Dr. Roger Maioli, Dr. Laura Spears</w:t>
      </w:r>
    </w:p>
    <w:p w14:paraId="5FA59C2A" w14:textId="77777777" w:rsidR="00754381" w:rsidRDefault="00B95A2C" w:rsidP="00754381">
      <w:pPr>
        <w:spacing w:after="0" w:line="240" w:lineRule="auto"/>
        <w:ind w:left="720"/>
        <w:rPr>
          <w:rFonts w:ascii="Constantia" w:hAnsi="Constantia" w:cs="Segoe UI"/>
          <w:b/>
          <w:bCs/>
          <w:iCs/>
          <w:sz w:val="24"/>
          <w:szCs w:val="24"/>
        </w:rPr>
      </w:pPr>
      <w:hyperlink r:id="rId5" w:history="1">
        <w:r w:rsidR="00754381" w:rsidRPr="00754381">
          <w:rPr>
            <w:rFonts w:ascii="Constantia" w:eastAsia="Times New Roman" w:hAnsi="Constantia" w:cs="Times New Roman"/>
            <w:sz w:val="24"/>
            <w:szCs w:val="24"/>
            <w:u w:val="single"/>
          </w:rPr>
          <w:t>Artificial Intelligence and Data Analytics in Tourism, Hospitality and Event Management Certificate (undergraduate)</w:t>
        </w:r>
      </w:hyperlink>
      <w:r w:rsidR="00754381" w:rsidRPr="00754381">
        <w:rPr>
          <w:rFonts w:ascii="Constantia" w:eastAsia="Times New Roman" w:hAnsi="Constantia" w:cstheme="minorHAnsi"/>
          <w:sz w:val="24"/>
          <w:szCs w:val="24"/>
        </w:rPr>
        <w:t xml:space="preserve"> </w:t>
      </w:r>
      <w:r w:rsidR="00754381">
        <w:rPr>
          <w:rFonts w:ascii="Constantia" w:eastAsia="Times New Roman" w:hAnsi="Constantia" w:cstheme="minorHAnsi"/>
          <w:sz w:val="24"/>
          <w:szCs w:val="24"/>
        </w:rPr>
        <w:t>–</w:t>
      </w:r>
      <w:r w:rsidR="00754381" w:rsidRPr="00754381">
        <w:rPr>
          <w:rFonts w:ascii="Constantia" w:eastAsia="Times New Roman" w:hAnsi="Constantia" w:cstheme="minorHAnsi"/>
          <w:sz w:val="24"/>
          <w:szCs w:val="24"/>
        </w:rPr>
        <w:t xml:space="preserve"> </w:t>
      </w:r>
      <w:r w:rsidR="00754381">
        <w:rPr>
          <w:rFonts w:ascii="Constantia" w:hAnsi="Constantia" w:cs="Segoe UI"/>
          <w:b/>
          <w:bCs/>
          <w:iCs/>
          <w:sz w:val="24"/>
          <w:szCs w:val="24"/>
        </w:rPr>
        <w:t>Recycle</w:t>
      </w:r>
    </w:p>
    <w:p w14:paraId="1854254E" w14:textId="618FBED6" w:rsidR="00754381" w:rsidRPr="00754381" w:rsidRDefault="00754381" w:rsidP="00754381">
      <w:pPr>
        <w:spacing w:after="0" w:line="240" w:lineRule="auto"/>
        <w:ind w:left="720"/>
        <w:rPr>
          <w:rFonts w:ascii="Constantia" w:hAnsi="Constantia" w:cs="Segoe UI"/>
          <w:b/>
          <w:bCs/>
          <w:iCs/>
          <w:sz w:val="24"/>
          <w:szCs w:val="24"/>
        </w:rPr>
      </w:pPr>
      <w:r w:rsidRPr="00754381">
        <w:rPr>
          <w:rFonts w:ascii="Constantia" w:eastAsia="Times New Roman" w:hAnsi="Constantia" w:cs="Times New Roman"/>
          <w:sz w:val="24"/>
          <w:szCs w:val="24"/>
        </w:rPr>
        <w:t>Overall issues with assessment of the SLO and grammar</w:t>
      </w:r>
      <w:r>
        <w:rPr>
          <w:rFonts w:ascii="Constantia" w:eastAsia="Times New Roman" w:hAnsi="Constantia" w:cs="Times New Roman"/>
          <w:sz w:val="24"/>
          <w:szCs w:val="24"/>
        </w:rPr>
        <w:t xml:space="preserve">. </w:t>
      </w:r>
      <w:r w:rsidRPr="00754381">
        <w:rPr>
          <w:rFonts w:ascii="Constantia" w:eastAsia="Times New Roman" w:hAnsi="Constantia" w:cs="Times New Roman"/>
          <w:sz w:val="24"/>
          <w:szCs w:val="24"/>
        </w:rPr>
        <w:t>Need more concrete description of the SLOs and, second, a comprehensive round of revision. (Motion to recycle Dr. Maioli, second, Dr. Spears)</w:t>
      </w:r>
    </w:p>
    <w:p w14:paraId="70A75EDC" w14:textId="0B7AF07C" w:rsidR="00754381" w:rsidRPr="00754381" w:rsidRDefault="00754381" w:rsidP="00754381">
      <w:pPr>
        <w:spacing w:after="0" w:line="240" w:lineRule="auto"/>
        <w:ind w:left="720"/>
        <w:rPr>
          <w:rFonts w:ascii="Constantia" w:hAnsi="Constantia" w:cs="Segoe UI"/>
          <w:b/>
          <w:bCs/>
          <w:iCs/>
          <w:sz w:val="24"/>
          <w:szCs w:val="24"/>
        </w:rPr>
      </w:pPr>
    </w:p>
    <w:p w14:paraId="153446AE" w14:textId="77777777" w:rsidR="00754381" w:rsidRPr="00754381" w:rsidRDefault="00B95A2C" w:rsidP="00754381">
      <w:pPr>
        <w:spacing w:after="0" w:line="240" w:lineRule="auto"/>
        <w:ind w:left="720"/>
        <w:rPr>
          <w:rFonts w:ascii="Constantia" w:hAnsi="Constantia" w:cs="Segoe UI"/>
          <w:b/>
          <w:bCs/>
          <w:iCs/>
          <w:sz w:val="24"/>
          <w:szCs w:val="24"/>
        </w:rPr>
      </w:pPr>
      <w:hyperlink r:id="rId6" w:history="1">
        <w:r w:rsidR="00754381" w:rsidRPr="00754381">
          <w:rPr>
            <w:rFonts w:ascii="Constantia" w:eastAsia="Times New Roman" w:hAnsi="Constantia" w:cs="Times New Roman"/>
            <w:sz w:val="24"/>
            <w:szCs w:val="24"/>
            <w:u w:val="single"/>
          </w:rPr>
          <w:t>Artificial Intelligence and Data Analytics in Tourism, Hospitality and Event Management Certificate (Graduate)</w:t>
        </w:r>
      </w:hyperlink>
      <w:r w:rsidR="00754381" w:rsidRPr="00754381">
        <w:rPr>
          <w:rFonts w:ascii="Constantia" w:eastAsia="Times New Roman" w:hAnsi="Constantia" w:cstheme="minorHAnsi"/>
          <w:sz w:val="24"/>
          <w:szCs w:val="24"/>
        </w:rPr>
        <w:t xml:space="preserve"> – </w:t>
      </w:r>
      <w:r w:rsidR="00754381" w:rsidRPr="00754381">
        <w:rPr>
          <w:rFonts w:ascii="Constantia" w:hAnsi="Constantia" w:cs="Segoe UI"/>
          <w:b/>
          <w:bCs/>
          <w:iCs/>
          <w:sz w:val="24"/>
          <w:szCs w:val="24"/>
        </w:rPr>
        <w:t>Recycle</w:t>
      </w:r>
    </w:p>
    <w:p w14:paraId="525DB18B" w14:textId="1BF67ADB" w:rsidR="00462F20" w:rsidRPr="00B95A2C" w:rsidRDefault="00754381" w:rsidP="00B95A2C">
      <w:pPr>
        <w:spacing w:after="0" w:line="240" w:lineRule="auto"/>
        <w:ind w:left="720"/>
        <w:rPr>
          <w:rFonts w:ascii="Constantia" w:hAnsi="Constantia" w:cs="Segoe UI"/>
          <w:b/>
          <w:bCs/>
          <w:iCs/>
          <w:sz w:val="24"/>
          <w:szCs w:val="24"/>
        </w:rPr>
      </w:pPr>
      <w:r w:rsidRPr="00754381">
        <w:rPr>
          <w:rFonts w:ascii="Constantia" w:eastAsia="Times New Roman" w:hAnsi="Constantia" w:cs="Times New Roman"/>
          <w:sz w:val="24"/>
          <w:szCs w:val="24"/>
        </w:rPr>
        <w:t>Overall issues with assessment of the SLO and grammar</w:t>
      </w:r>
      <w:r>
        <w:rPr>
          <w:rFonts w:ascii="Constantia" w:eastAsia="Times New Roman" w:hAnsi="Constantia" w:cs="Times New Roman"/>
          <w:sz w:val="24"/>
          <w:szCs w:val="24"/>
        </w:rPr>
        <w:t xml:space="preserve">. </w:t>
      </w:r>
      <w:r w:rsidRPr="00754381">
        <w:rPr>
          <w:rFonts w:ascii="Constantia" w:eastAsia="Times New Roman" w:hAnsi="Constantia" w:cs="Times New Roman"/>
          <w:sz w:val="24"/>
          <w:szCs w:val="24"/>
        </w:rPr>
        <w:t>Need more concrete description of the SLOs and, second, a comprehensive round of revision. (Motion to recycle Dr. Maioli, second, Dr. Spears)</w:t>
      </w:r>
    </w:p>
    <w:p w14:paraId="52EC8C27" w14:textId="77777777" w:rsidR="00B95A2C" w:rsidRDefault="00B95A2C" w:rsidP="00B95A2C">
      <w:pPr>
        <w:spacing w:after="0" w:line="240" w:lineRule="auto"/>
        <w:ind w:firstLine="720"/>
        <w:rPr>
          <w:rFonts w:ascii="Constantia" w:eastAsia="Times New Roman" w:hAnsi="Constantia" w:cs="Calibri"/>
          <w:b/>
          <w:bCs/>
          <w:sz w:val="24"/>
          <w:szCs w:val="24"/>
        </w:rPr>
      </w:pPr>
    </w:p>
    <w:p w14:paraId="02B0046C" w14:textId="578CE2FB" w:rsidR="00896AD2" w:rsidRDefault="00A93987" w:rsidP="00B95A2C">
      <w:pPr>
        <w:spacing w:after="0" w:line="240" w:lineRule="auto"/>
        <w:ind w:firstLine="720"/>
        <w:rPr>
          <w:rFonts w:ascii="Times New Roman" w:eastAsia="Times New Roman" w:hAnsi="Times New Roman" w:cs="Times New Roman"/>
          <w:sz w:val="24"/>
          <w:szCs w:val="24"/>
        </w:rPr>
      </w:pPr>
      <w:r>
        <w:rPr>
          <w:rFonts w:ascii="Constantia" w:eastAsia="Times New Roman" w:hAnsi="Constantia" w:cs="Calibri"/>
          <w:b/>
          <w:bCs/>
          <w:sz w:val="24"/>
          <w:szCs w:val="24"/>
        </w:rPr>
        <w:t>Team III</w:t>
      </w:r>
      <w:r w:rsidR="00462F20">
        <w:rPr>
          <w:rFonts w:ascii="Constantia" w:eastAsia="Times New Roman" w:hAnsi="Constantia" w:cs="Calibri"/>
          <w:sz w:val="24"/>
          <w:szCs w:val="24"/>
        </w:rPr>
        <w:t>:</w:t>
      </w:r>
      <w:r w:rsidR="00896AD2">
        <w:rPr>
          <w:rFonts w:ascii="Constantia" w:eastAsia="Times New Roman" w:hAnsi="Constantia" w:cs="Calibri"/>
          <w:sz w:val="24"/>
          <w:szCs w:val="24"/>
        </w:rPr>
        <w:t xml:space="preserve"> </w:t>
      </w:r>
      <w:r w:rsidR="00896AD2" w:rsidRPr="00961BD8">
        <w:rPr>
          <w:rFonts w:ascii="Times New Roman" w:eastAsia="Times New Roman" w:hAnsi="Times New Roman" w:cs="Times New Roman"/>
          <w:b/>
          <w:bCs/>
          <w:sz w:val="24"/>
          <w:szCs w:val="24"/>
        </w:rPr>
        <w:t xml:space="preserve">Dr. </w:t>
      </w:r>
      <w:r w:rsidR="00320CE9" w:rsidRPr="00961BD8">
        <w:rPr>
          <w:rFonts w:ascii="Times New Roman" w:eastAsia="Times New Roman" w:hAnsi="Times New Roman" w:cs="Times New Roman"/>
          <w:b/>
          <w:bCs/>
          <w:sz w:val="24"/>
          <w:szCs w:val="24"/>
        </w:rPr>
        <w:t xml:space="preserve">Christine Voigt, Dr. Shauna </w:t>
      </w:r>
      <w:proofErr w:type="spellStart"/>
      <w:r w:rsidR="00320CE9" w:rsidRPr="00961BD8">
        <w:rPr>
          <w:rFonts w:ascii="Times New Roman" w:eastAsia="Times New Roman" w:hAnsi="Times New Roman" w:cs="Times New Roman"/>
          <w:b/>
          <w:bCs/>
          <w:sz w:val="24"/>
          <w:szCs w:val="24"/>
        </w:rPr>
        <w:t>Buring</w:t>
      </w:r>
      <w:proofErr w:type="spellEnd"/>
    </w:p>
    <w:p w14:paraId="54602192" w14:textId="77777777" w:rsidR="00964DAE" w:rsidRDefault="00964DAE" w:rsidP="00B95A2C">
      <w:pPr>
        <w:spacing w:after="0" w:line="240" w:lineRule="auto"/>
        <w:ind w:firstLine="720"/>
        <w:rPr>
          <w:rFonts w:ascii="Times New Roman" w:eastAsia="Times New Roman" w:hAnsi="Times New Roman" w:cs="Times New Roman"/>
          <w:sz w:val="24"/>
          <w:szCs w:val="24"/>
        </w:rPr>
      </w:pPr>
      <w:r w:rsidRPr="00964DAE">
        <w:rPr>
          <w:rFonts w:ascii="Constantia" w:eastAsia="Times New Roman" w:hAnsi="Constantia" w:cstheme="minorHAnsi"/>
          <w:sz w:val="24"/>
          <w:szCs w:val="24"/>
          <w:u w:val="single"/>
        </w:rPr>
        <w:t>Medical Microbiology</w:t>
      </w:r>
      <w:r w:rsidR="00292EAE" w:rsidRPr="00292EAE">
        <w:rPr>
          <w:rFonts w:ascii="Constantia" w:hAnsi="Constantia"/>
          <w:sz w:val="32"/>
          <w:szCs w:val="32"/>
        </w:rPr>
        <w:t>-</w:t>
      </w:r>
      <w:r w:rsidRPr="00964DAE">
        <w:rPr>
          <w:rFonts w:ascii="Constantia" w:hAnsi="Constantia"/>
          <w:b/>
          <w:bCs/>
          <w:sz w:val="24"/>
          <w:szCs w:val="24"/>
        </w:rPr>
        <w:t>Conditionally</w:t>
      </w:r>
      <w:r>
        <w:rPr>
          <w:rFonts w:ascii="Constantia" w:hAnsi="Constantia"/>
          <w:sz w:val="32"/>
          <w:szCs w:val="32"/>
        </w:rPr>
        <w:t xml:space="preserve"> </w:t>
      </w:r>
      <w:r w:rsidR="00292EAE" w:rsidRPr="00292EAE">
        <w:rPr>
          <w:rFonts w:ascii="Constantia" w:hAnsi="Constantia" w:cs="Segoe UI"/>
          <w:b/>
          <w:bCs/>
          <w:iCs/>
          <w:color w:val="000000"/>
          <w:sz w:val="24"/>
          <w:szCs w:val="24"/>
        </w:rPr>
        <w:t>Approved</w:t>
      </w:r>
      <w:r>
        <w:rPr>
          <w:rFonts w:ascii="Times New Roman" w:eastAsia="Times New Roman" w:hAnsi="Times New Roman" w:cs="Times New Roman"/>
          <w:sz w:val="24"/>
          <w:szCs w:val="24"/>
        </w:rPr>
        <w:t xml:space="preserve"> </w:t>
      </w:r>
    </w:p>
    <w:p w14:paraId="7E615C4A" w14:textId="7099B921" w:rsidR="00964DAE" w:rsidRPr="00964DAE" w:rsidRDefault="00964DAE" w:rsidP="00B95A2C">
      <w:pPr>
        <w:spacing w:after="0" w:line="240" w:lineRule="auto"/>
        <w:ind w:left="720"/>
        <w:rPr>
          <w:rFonts w:ascii="Constantia" w:eastAsia="Times New Roman" w:hAnsi="Constantia" w:cs="Times New Roman"/>
          <w:sz w:val="24"/>
          <w:szCs w:val="24"/>
        </w:rPr>
      </w:pPr>
      <w:r w:rsidRPr="00964DAE">
        <w:rPr>
          <w:rFonts w:ascii="Constantia" w:eastAsia="Times New Roman" w:hAnsi="Constantia" w:cs="Times New Roman"/>
          <w:sz w:val="24"/>
          <w:szCs w:val="24"/>
        </w:rPr>
        <w:t>Kathy Green provided some input on concerns about the rubric (Ms. Voigt moved to conditionally approve, second, Dr. Black).</w:t>
      </w:r>
    </w:p>
    <w:p w14:paraId="6E9DDF82" w14:textId="34AF01EE" w:rsidR="005524D4" w:rsidRDefault="005524D4" w:rsidP="00B95A2C">
      <w:pPr>
        <w:spacing w:after="0" w:line="240" w:lineRule="auto"/>
        <w:ind w:left="720"/>
        <w:rPr>
          <w:rFonts w:ascii="Constantia" w:hAnsi="Constantia"/>
          <w:sz w:val="24"/>
          <w:szCs w:val="24"/>
        </w:rPr>
      </w:pPr>
    </w:p>
    <w:p w14:paraId="5D2BABD6" w14:textId="28E67B72" w:rsidR="00964DAE" w:rsidRDefault="00964DAE" w:rsidP="00964DAE">
      <w:pPr>
        <w:spacing w:after="0" w:line="240" w:lineRule="auto"/>
        <w:ind w:left="720"/>
        <w:rPr>
          <w:rFonts w:ascii="Constantia" w:hAnsi="Constantia"/>
          <w:sz w:val="24"/>
          <w:szCs w:val="24"/>
        </w:rPr>
      </w:pPr>
      <w:r w:rsidRPr="00964DAE">
        <w:rPr>
          <w:rFonts w:ascii="Constantia" w:eastAsia="Times New Roman" w:hAnsi="Constantia" w:cstheme="minorHAnsi"/>
          <w:sz w:val="24"/>
          <w:szCs w:val="24"/>
          <w:u w:val="single"/>
        </w:rPr>
        <w:t>Packaging Engineering Certificate AAP</w:t>
      </w:r>
      <w:r w:rsidRPr="00292EAE">
        <w:rPr>
          <w:rFonts w:ascii="Constantia" w:eastAsia="Times New Roman" w:hAnsi="Constantia" w:cstheme="minorHAnsi"/>
          <w:sz w:val="24"/>
          <w:szCs w:val="24"/>
        </w:rPr>
        <w:t xml:space="preserve"> </w:t>
      </w:r>
      <w:r>
        <w:rPr>
          <w:rFonts w:ascii="Constantia" w:eastAsia="Times New Roman" w:hAnsi="Constantia" w:cstheme="minorHAnsi"/>
          <w:sz w:val="24"/>
          <w:szCs w:val="24"/>
        </w:rPr>
        <w:t>–</w:t>
      </w:r>
      <w:r w:rsidRPr="00292EAE">
        <w:rPr>
          <w:rFonts w:eastAsia="Times New Roman" w:cstheme="minorHAnsi"/>
          <w:sz w:val="24"/>
          <w:szCs w:val="24"/>
        </w:rPr>
        <w:t xml:space="preserve"> </w:t>
      </w:r>
      <w:r w:rsidR="009C01DB">
        <w:rPr>
          <w:rFonts w:ascii="Constantia" w:hAnsi="Constantia"/>
          <w:b/>
          <w:bCs/>
          <w:sz w:val="24"/>
          <w:szCs w:val="24"/>
        </w:rPr>
        <w:t>Approved</w:t>
      </w:r>
      <w:r>
        <w:rPr>
          <w:rFonts w:ascii="Constantia" w:hAnsi="Constantia"/>
          <w:b/>
          <w:bCs/>
          <w:sz w:val="24"/>
          <w:szCs w:val="24"/>
        </w:rPr>
        <w:t xml:space="preserve"> </w:t>
      </w:r>
    </w:p>
    <w:p w14:paraId="6C3C8E83" w14:textId="77777777" w:rsidR="009C01DB" w:rsidRPr="009C01DB" w:rsidRDefault="009C01DB" w:rsidP="009C01DB">
      <w:pPr>
        <w:spacing w:after="0" w:line="240" w:lineRule="auto"/>
        <w:ind w:left="720"/>
        <w:rPr>
          <w:rFonts w:ascii="Constantia" w:eastAsia="Times New Roman" w:hAnsi="Constantia" w:cs="Times New Roman"/>
          <w:sz w:val="24"/>
          <w:szCs w:val="24"/>
        </w:rPr>
      </w:pPr>
      <w:r w:rsidRPr="009C01DB">
        <w:rPr>
          <w:rFonts w:ascii="Constantia" w:eastAsia="Times New Roman" w:hAnsi="Constantia" w:cs="Times New Roman"/>
          <w:sz w:val="24"/>
          <w:szCs w:val="24"/>
        </w:rPr>
        <w:lastRenderedPageBreak/>
        <w:t xml:space="preserve">After program coordinator clarified where SLO is being introduced and reinforced, </w:t>
      </w:r>
      <w:bookmarkStart w:id="0" w:name="_Hlk92889846"/>
      <w:r w:rsidRPr="009C01DB">
        <w:rPr>
          <w:rFonts w:ascii="Constantia" w:eastAsia="Times New Roman" w:hAnsi="Constantia" w:cs="Times New Roman"/>
          <w:sz w:val="24"/>
          <w:szCs w:val="24"/>
        </w:rPr>
        <w:t>Ms. Voigt moved to approve (second, Dr. Smartt).</w:t>
      </w:r>
      <w:bookmarkEnd w:id="0"/>
    </w:p>
    <w:p w14:paraId="0A71975D" w14:textId="77777777" w:rsidR="00462F20" w:rsidRDefault="00462F20" w:rsidP="002F7389">
      <w:pPr>
        <w:spacing w:after="0" w:line="240" w:lineRule="auto"/>
        <w:ind w:firstLine="720"/>
        <w:rPr>
          <w:rFonts w:ascii="Constantia" w:hAnsi="Constantia"/>
          <w:b/>
          <w:bCs/>
          <w:sz w:val="24"/>
          <w:szCs w:val="24"/>
        </w:rPr>
      </w:pPr>
    </w:p>
    <w:p w14:paraId="1114128B" w14:textId="6763C254" w:rsidR="00462F20" w:rsidRDefault="00876E8F" w:rsidP="002F7389">
      <w:pPr>
        <w:spacing w:after="0" w:line="240" w:lineRule="auto"/>
        <w:ind w:firstLine="720"/>
        <w:rPr>
          <w:rFonts w:ascii="Constantia" w:hAnsi="Constantia"/>
          <w:sz w:val="24"/>
          <w:szCs w:val="24"/>
        </w:rPr>
      </w:pPr>
      <w:r>
        <w:rPr>
          <w:rFonts w:ascii="Constantia" w:hAnsi="Constantia"/>
          <w:b/>
          <w:bCs/>
          <w:sz w:val="24"/>
          <w:szCs w:val="24"/>
        </w:rPr>
        <w:t>Team IV</w:t>
      </w:r>
      <w:r w:rsidR="00462F20">
        <w:rPr>
          <w:rFonts w:ascii="Constantia" w:hAnsi="Constantia"/>
          <w:sz w:val="24"/>
          <w:szCs w:val="24"/>
        </w:rPr>
        <w:t>:</w:t>
      </w:r>
      <w:r w:rsidR="00320CE9">
        <w:rPr>
          <w:rFonts w:ascii="Constantia" w:hAnsi="Constantia"/>
          <w:sz w:val="24"/>
          <w:szCs w:val="24"/>
        </w:rPr>
        <w:t xml:space="preserve"> </w:t>
      </w:r>
      <w:r w:rsidR="00320CE9" w:rsidRPr="00961BD8">
        <w:rPr>
          <w:rFonts w:ascii="Times New Roman" w:eastAsia="Times New Roman" w:hAnsi="Times New Roman" w:cs="Times New Roman"/>
          <w:b/>
          <w:bCs/>
          <w:sz w:val="24"/>
          <w:szCs w:val="24"/>
        </w:rPr>
        <w:t xml:space="preserve">Dr. Chelsea Smartt, </w:t>
      </w:r>
      <w:proofErr w:type="spellStart"/>
      <w:r w:rsidR="00320CE9" w:rsidRPr="00961BD8">
        <w:rPr>
          <w:rFonts w:ascii="Times New Roman" w:eastAsia="Times New Roman" w:hAnsi="Times New Roman" w:cs="Times New Roman"/>
          <w:b/>
          <w:bCs/>
          <w:sz w:val="24"/>
          <w:szCs w:val="24"/>
        </w:rPr>
        <w:t>Ferol</w:t>
      </w:r>
      <w:proofErr w:type="spellEnd"/>
      <w:r w:rsidR="00320CE9" w:rsidRPr="00961BD8">
        <w:rPr>
          <w:rFonts w:ascii="Times New Roman" w:eastAsia="Times New Roman" w:hAnsi="Times New Roman" w:cs="Times New Roman"/>
          <w:b/>
          <w:bCs/>
          <w:sz w:val="24"/>
          <w:szCs w:val="24"/>
        </w:rPr>
        <w:t xml:space="preserve"> </w:t>
      </w:r>
      <w:proofErr w:type="spellStart"/>
      <w:r w:rsidR="00320CE9" w:rsidRPr="00961BD8">
        <w:rPr>
          <w:rFonts w:ascii="Times New Roman" w:eastAsia="Times New Roman" w:hAnsi="Times New Roman" w:cs="Times New Roman"/>
          <w:b/>
          <w:bCs/>
          <w:sz w:val="24"/>
          <w:szCs w:val="24"/>
        </w:rPr>
        <w:t>Carytsas</w:t>
      </w:r>
      <w:proofErr w:type="spellEnd"/>
    </w:p>
    <w:p w14:paraId="53B7732E" w14:textId="77777777" w:rsidR="00073D5D" w:rsidRDefault="00B95A2C" w:rsidP="00073D5D">
      <w:pPr>
        <w:spacing w:after="0" w:line="240" w:lineRule="auto"/>
        <w:ind w:left="720"/>
        <w:rPr>
          <w:rFonts w:ascii="Constantia" w:hAnsi="Constantia"/>
          <w:sz w:val="24"/>
          <w:szCs w:val="24"/>
        </w:rPr>
      </w:pPr>
      <w:hyperlink r:id="rId7" w:history="1">
        <w:r w:rsidR="00073D5D" w:rsidRPr="00073D5D">
          <w:rPr>
            <w:rFonts w:ascii="Constantia" w:eastAsia="Times New Roman" w:hAnsi="Constantia" w:cs="Times New Roman"/>
            <w:sz w:val="24"/>
            <w:szCs w:val="24"/>
            <w:u w:val="single"/>
          </w:rPr>
          <w:t>Combination MURP Reaffirmation</w:t>
        </w:r>
      </w:hyperlink>
      <w:r w:rsidR="00073D5D" w:rsidRPr="00073D5D">
        <w:rPr>
          <w:rFonts w:ascii="Constantia" w:eastAsia="Times New Roman" w:hAnsi="Constantia" w:cstheme="minorHAnsi"/>
          <w:sz w:val="24"/>
          <w:szCs w:val="24"/>
        </w:rPr>
        <w:t xml:space="preserve">- </w:t>
      </w:r>
      <w:r w:rsidR="00073D5D" w:rsidRPr="00073D5D">
        <w:rPr>
          <w:rFonts w:ascii="Constantia" w:hAnsi="Constantia"/>
          <w:b/>
          <w:bCs/>
          <w:sz w:val="24"/>
          <w:szCs w:val="24"/>
        </w:rPr>
        <w:t>Approved</w:t>
      </w:r>
      <w:r w:rsidR="00073D5D" w:rsidRPr="00073D5D">
        <w:rPr>
          <w:rFonts w:ascii="Constantia" w:hAnsi="Constantia"/>
          <w:sz w:val="24"/>
          <w:szCs w:val="24"/>
        </w:rPr>
        <w:t xml:space="preserve"> </w:t>
      </w:r>
      <w:r w:rsidR="00073D5D">
        <w:rPr>
          <w:rFonts w:ascii="Constantia" w:hAnsi="Constantia"/>
          <w:sz w:val="24"/>
          <w:szCs w:val="24"/>
        </w:rPr>
        <w:t xml:space="preserve">(After Clarification was provided) </w:t>
      </w:r>
    </w:p>
    <w:p w14:paraId="5FA9792A" w14:textId="7BBE6F0E" w:rsidR="00073D5D" w:rsidRPr="00073D5D" w:rsidRDefault="00073D5D" w:rsidP="00073D5D">
      <w:pPr>
        <w:spacing w:after="0" w:line="240" w:lineRule="auto"/>
        <w:ind w:left="720"/>
        <w:rPr>
          <w:rFonts w:ascii="Constantia" w:hAnsi="Constantia"/>
          <w:sz w:val="24"/>
          <w:szCs w:val="24"/>
        </w:rPr>
      </w:pPr>
      <w:r w:rsidRPr="00073D5D">
        <w:rPr>
          <w:rFonts w:ascii="Constantia" w:eastAsia="Times New Roman" w:hAnsi="Constantia" w:cs="Times New Roman"/>
          <w:sz w:val="24"/>
          <w:szCs w:val="24"/>
        </w:rPr>
        <w:t xml:space="preserve">AAC members in Team 4 had some questions and received clarifications prior to the meeting (Dr. Smartt moved to approve, second, Ms. </w:t>
      </w:r>
      <w:proofErr w:type="spellStart"/>
      <w:r w:rsidRPr="00073D5D">
        <w:rPr>
          <w:rFonts w:ascii="Constantia" w:eastAsia="Times New Roman" w:hAnsi="Constantia" w:cs="Times New Roman"/>
          <w:sz w:val="24"/>
          <w:szCs w:val="24"/>
        </w:rPr>
        <w:t>Carytsas</w:t>
      </w:r>
      <w:proofErr w:type="spellEnd"/>
      <w:r w:rsidRPr="00073D5D">
        <w:rPr>
          <w:rFonts w:ascii="Constantia" w:eastAsia="Times New Roman" w:hAnsi="Constantia" w:cs="Times New Roman"/>
          <w:sz w:val="24"/>
          <w:szCs w:val="24"/>
        </w:rPr>
        <w:t>)</w:t>
      </w:r>
    </w:p>
    <w:p w14:paraId="3D6F0EFB" w14:textId="77777777" w:rsidR="000D48FE" w:rsidRDefault="000D48FE" w:rsidP="000D48FE">
      <w:pPr>
        <w:spacing w:after="0" w:line="240" w:lineRule="auto"/>
        <w:ind w:left="720"/>
        <w:rPr>
          <w:rFonts w:ascii="Constantia" w:hAnsi="Constantia"/>
          <w:u w:val="single"/>
        </w:rPr>
      </w:pPr>
    </w:p>
    <w:p w14:paraId="43C59E19" w14:textId="23618A34" w:rsidR="000D48FE" w:rsidRPr="000D48FE" w:rsidRDefault="00B95A2C" w:rsidP="000D48FE">
      <w:pPr>
        <w:spacing w:after="0" w:line="240" w:lineRule="auto"/>
        <w:ind w:left="720"/>
        <w:rPr>
          <w:rFonts w:ascii="Constantia" w:eastAsia="Times New Roman" w:hAnsi="Constantia" w:cs="Times New Roman"/>
          <w:sz w:val="24"/>
          <w:szCs w:val="24"/>
        </w:rPr>
      </w:pPr>
      <w:hyperlink r:id="rId8" w:history="1">
        <w:r w:rsidR="000D48FE" w:rsidRPr="000D48FE">
          <w:rPr>
            <w:rFonts w:ascii="Constantia" w:eastAsia="Times New Roman" w:hAnsi="Constantia" w:cs="Times New Roman"/>
            <w:sz w:val="24"/>
            <w:szCs w:val="24"/>
            <w:u w:val="single"/>
          </w:rPr>
          <w:t>Combination Bachelor of Design - MID reaffirmation</w:t>
        </w:r>
      </w:hyperlink>
      <w:r w:rsidR="000D48FE" w:rsidRPr="000D48FE">
        <w:rPr>
          <w:rFonts w:ascii="Constantia" w:hAnsi="Constantia"/>
          <w:sz w:val="32"/>
          <w:szCs w:val="32"/>
        </w:rPr>
        <w:t>-</w:t>
      </w:r>
      <w:r w:rsidR="000D48FE" w:rsidRPr="000D48FE">
        <w:rPr>
          <w:rFonts w:ascii="Constantia" w:hAnsi="Constantia" w:cs="Segoe UI"/>
          <w:b/>
          <w:bCs/>
          <w:iCs/>
          <w:sz w:val="24"/>
          <w:szCs w:val="24"/>
        </w:rPr>
        <w:t>Approved</w:t>
      </w:r>
      <w:r w:rsidR="000D48FE" w:rsidRPr="000D48FE">
        <w:rPr>
          <w:rFonts w:ascii="Constantia" w:eastAsia="Times New Roman" w:hAnsi="Constantia" w:cs="Times New Roman"/>
          <w:sz w:val="24"/>
          <w:szCs w:val="24"/>
        </w:rPr>
        <w:t xml:space="preserve"> </w:t>
      </w:r>
    </w:p>
    <w:p w14:paraId="0F4F0644" w14:textId="77777777" w:rsidR="000D48FE" w:rsidRPr="000D48FE" w:rsidRDefault="000D48FE" w:rsidP="000D48FE">
      <w:pPr>
        <w:spacing w:after="0" w:line="240" w:lineRule="auto"/>
        <w:ind w:left="720"/>
        <w:rPr>
          <w:rFonts w:ascii="Constantia" w:eastAsia="Times New Roman" w:hAnsi="Constantia" w:cs="Times New Roman"/>
          <w:sz w:val="24"/>
          <w:szCs w:val="24"/>
        </w:rPr>
      </w:pPr>
      <w:r w:rsidRPr="000D48FE">
        <w:rPr>
          <w:rFonts w:ascii="Constantia" w:eastAsia="Times New Roman" w:hAnsi="Constantia" w:cs="Times New Roman"/>
          <w:sz w:val="24"/>
          <w:szCs w:val="24"/>
        </w:rPr>
        <w:t>Kathy Green provided some input on concerns about the rubric (Ms. Voigt moved to conditionally approve, second, Dr. Black).</w:t>
      </w:r>
    </w:p>
    <w:p w14:paraId="4E410497" w14:textId="6B2725EA" w:rsidR="002F7389" w:rsidRPr="00462F20" w:rsidRDefault="00522BB7" w:rsidP="00462F20">
      <w:pPr>
        <w:spacing w:after="0" w:line="240" w:lineRule="auto"/>
        <w:ind w:firstLine="720"/>
        <w:rPr>
          <w:rFonts w:ascii="Constantia" w:hAnsi="Constantia" w:cs="Times New Roman"/>
          <w:sz w:val="24"/>
          <w:szCs w:val="24"/>
        </w:rPr>
      </w:pPr>
      <w:r>
        <w:rPr>
          <w:rFonts w:ascii="Constantia" w:eastAsia="Times New Roman" w:hAnsi="Constantia" w:cs="Times New Roman"/>
          <w:sz w:val="24"/>
          <w:szCs w:val="24"/>
          <w:lang w:val="en"/>
        </w:rPr>
        <w:tab/>
      </w:r>
    </w:p>
    <w:p w14:paraId="67221BBF" w14:textId="31DF4815" w:rsidR="000D48FE" w:rsidRPr="00661804" w:rsidRDefault="000D48FE" w:rsidP="000D48FE">
      <w:pPr>
        <w:pStyle w:val="ListParagraph"/>
        <w:numPr>
          <w:ilvl w:val="0"/>
          <w:numId w:val="35"/>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 xml:space="preserve">Dr. Leite, Dr. Miller, Dr. </w:t>
      </w:r>
      <w:proofErr w:type="spellStart"/>
      <w:r w:rsidRPr="00661804">
        <w:rPr>
          <w:rFonts w:ascii="Constantia" w:eastAsia="Times New Roman" w:hAnsi="Constantia" w:cs="Times New Roman"/>
          <w:sz w:val="24"/>
          <w:szCs w:val="24"/>
        </w:rPr>
        <w:t>Mutahi</w:t>
      </w:r>
      <w:proofErr w:type="spellEnd"/>
      <w:r w:rsidRPr="00661804">
        <w:rPr>
          <w:rFonts w:ascii="Constantia" w:eastAsia="Times New Roman" w:hAnsi="Constantia" w:cs="Times New Roman"/>
          <w:sz w:val="24"/>
          <w:szCs w:val="24"/>
        </w:rPr>
        <w:t xml:space="preserve"> introduced the Fairness and Equity in Assessment Task Force Draft Report.</w:t>
      </w:r>
    </w:p>
    <w:p w14:paraId="228F5C4F" w14:textId="77777777" w:rsidR="000D48FE" w:rsidRPr="00661804" w:rsidRDefault="000D48FE" w:rsidP="000D48FE">
      <w:pPr>
        <w:pStyle w:val="ListParagraph"/>
        <w:numPr>
          <w:ilvl w:val="0"/>
          <w:numId w:val="38"/>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 xml:space="preserve">Dr. Leite introduced the work of the FEA taskforce served as the basis for the document presented. </w:t>
      </w:r>
    </w:p>
    <w:p w14:paraId="70D50815" w14:textId="77777777" w:rsidR="000D48FE" w:rsidRPr="00661804" w:rsidRDefault="000D48FE" w:rsidP="000D48FE">
      <w:pPr>
        <w:pStyle w:val="ListParagraph"/>
        <w:numPr>
          <w:ilvl w:val="0"/>
          <w:numId w:val="38"/>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Dr. Miller explained the various parts of the report and how the document was conceptualized.</w:t>
      </w:r>
    </w:p>
    <w:p w14:paraId="37A3EF1D" w14:textId="77777777" w:rsidR="000D48FE" w:rsidRPr="00661804" w:rsidRDefault="000D48FE" w:rsidP="000D48FE">
      <w:pPr>
        <w:pStyle w:val="ListParagraph"/>
        <w:numPr>
          <w:ilvl w:val="0"/>
          <w:numId w:val="38"/>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 xml:space="preserve">Dr. </w:t>
      </w:r>
      <w:proofErr w:type="spellStart"/>
      <w:r w:rsidRPr="00661804">
        <w:rPr>
          <w:rFonts w:ascii="Constantia" w:eastAsia="Times New Roman" w:hAnsi="Constantia" w:cs="Times New Roman"/>
          <w:sz w:val="24"/>
          <w:szCs w:val="24"/>
        </w:rPr>
        <w:t>Mutahi</w:t>
      </w:r>
      <w:proofErr w:type="spellEnd"/>
      <w:r w:rsidRPr="00661804">
        <w:rPr>
          <w:rFonts w:ascii="Constantia" w:eastAsia="Times New Roman" w:hAnsi="Constantia" w:cs="Times New Roman"/>
          <w:sz w:val="24"/>
          <w:szCs w:val="24"/>
        </w:rPr>
        <w:t xml:space="preserve"> invited the AAC members to provide insight on the document, opening for discussion.</w:t>
      </w:r>
    </w:p>
    <w:p w14:paraId="2718EB27" w14:textId="77777777" w:rsidR="000D48FE" w:rsidRPr="00661804" w:rsidRDefault="000D48FE" w:rsidP="000D48FE">
      <w:pPr>
        <w:pStyle w:val="ListParagraph"/>
        <w:numPr>
          <w:ilvl w:val="0"/>
          <w:numId w:val="38"/>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Dr. Erik Black asked questions about implementation of guidelines and the use of data from international assessments in alignment with the guidelines.</w:t>
      </w:r>
    </w:p>
    <w:p w14:paraId="0201F2D1" w14:textId="77777777" w:rsidR="000D48FE" w:rsidRPr="00661804" w:rsidRDefault="000D48FE" w:rsidP="000D48FE">
      <w:pPr>
        <w:pStyle w:val="ListParagraph"/>
        <w:numPr>
          <w:ilvl w:val="0"/>
          <w:numId w:val="38"/>
        </w:numPr>
        <w:spacing w:before="100" w:beforeAutospacing="1" w:after="100" w:afterAutospacing="1" w:line="240" w:lineRule="auto"/>
        <w:rPr>
          <w:rFonts w:ascii="Constantia" w:eastAsia="Times New Roman" w:hAnsi="Constantia" w:cs="Times New Roman"/>
          <w:sz w:val="24"/>
          <w:szCs w:val="24"/>
        </w:rPr>
      </w:pPr>
      <w:r w:rsidRPr="00661804">
        <w:rPr>
          <w:rFonts w:ascii="Constantia" w:eastAsia="Times New Roman" w:hAnsi="Constantia" w:cs="Times New Roman"/>
          <w:sz w:val="24"/>
          <w:szCs w:val="24"/>
        </w:rPr>
        <w:t xml:space="preserve">Dr. Miller and Dr. Brophy emphasized the guidelines implementation is still being discussed as multiple key stakeholders across campus provide input. It will be most likely to become an additional resource within the institutional assessment process to be utilized across multiple contexts on campus. Dr. Brophy and Dr. Miller explained that concerns about uses of data from international assessments potentially align with guidelines 2 (assessment selection), 6 (Assessment Score Interpretation and Use), and 7 (Evaluation of Assessment). Dr. Brophy requested feedback from AAC members via survey provided previously via </w:t>
      </w:r>
      <w:proofErr w:type="gramStart"/>
      <w:r w:rsidRPr="00661804">
        <w:rPr>
          <w:rFonts w:ascii="Constantia" w:eastAsia="Times New Roman" w:hAnsi="Constantia" w:cs="Times New Roman"/>
          <w:sz w:val="24"/>
          <w:szCs w:val="24"/>
        </w:rPr>
        <w:t>e-mail, and</w:t>
      </w:r>
      <w:proofErr w:type="gramEnd"/>
      <w:r w:rsidRPr="00661804">
        <w:rPr>
          <w:rFonts w:ascii="Constantia" w:eastAsia="Times New Roman" w:hAnsi="Constantia" w:cs="Times New Roman"/>
          <w:sz w:val="24"/>
          <w:szCs w:val="24"/>
        </w:rPr>
        <w:t xml:space="preserve"> suggested the FEA guidelines to be revisited in the next meeting on February 8</w:t>
      </w:r>
      <w:r w:rsidRPr="00661804">
        <w:rPr>
          <w:rFonts w:ascii="Constantia" w:eastAsia="Times New Roman" w:hAnsi="Constantia" w:cs="Times New Roman"/>
          <w:sz w:val="24"/>
          <w:szCs w:val="24"/>
          <w:vertAlign w:val="superscript"/>
        </w:rPr>
        <w:t>th</w:t>
      </w:r>
      <w:r w:rsidRPr="00661804">
        <w:rPr>
          <w:rFonts w:ascii="Constantia" w:eastAsia="Times New Roman" w:hAnsi="Constantia" w:cs="Times New Roman"/>
          <w:sz w:val="24"/>
          <w:szCs w:val="24"/>
        </w:rPr>
        <w:t xml:space="preserve">.  </w:t>
      </w:r>
    </w:p>
    <w:p w14:paraId="7BEC16CF" w14:textId="77777777" w:rsidR="000D48FE" w:rsidRPr="00AC5904" w:rsidRDefault="000D48FE" w:rsidP="00AC5904">
      <w:pPr>
        <w:spacing w:after="0" w:line="240" w:lineRule="auto"/>
        <w:rPr>
          <w:rFonts w:ascii="Constantia" w:hAnsi="Constantia" w:cs="Times New Roman"/>
          <w:sz w:val="24"/>
          <w:szCs w:val="24"/>
        </w:rPr>
      </w:pPr>
    </w:p>
    <w:p w14:paraId="197DB1E6" w14:textId="41EEA992" w:rsidR="000D48FE" w:rsidRPr="000D48FE" w:rsidRDefault="000D48FE" w:rsidP="00301162">
      <w:pPr>
        <w:pStyle w:val="ListParagraph"/>
        <w:numPr>
          <w:ilvl w:val="0"/>
          <w:numId w:val="35"/>
        </w:numPr>
        <w:spacing w:after="0" w:line="240" w:lineRule="auto"/>
        <w:rPr>
          <w:rFonts w:ascii="Constantia" w:hAnsi="Constantia" w:cs="Times New Roman"/>
          <w:sz w:val="24"/>
          <w:szCs w:val="24"/>
        </w:rPr>
      </w:pPr>
      <w:r w:rsidRPr="000D48FE">
        <w:rPr>
          <w:rFonts w:ascii="Constantia" w:eastAsia="Times New Roman" w:hAnsi="Constantia" w:cs="Times New Roman"/>
          <w:b/>
          <w:bCs/>
          <w:sz w:val="24"/>
          <w:szCs w:val="24"/>
        </w:rPr>
        <w:t>Discussion</w:t>
      </w:r>
      <w:r w:rsidRPr="000D48FE">
        <w:rPr>
          <w:rFonts w:ascii="Constantia" w:eastAsia="Times New Roman" w:hAnsi="Constantia" w:cs="Times New Roman"/>
          <w:sz w:val="24"/>
          <w:szCs w:val="24"/>
        </w:rPr>
        <w:t xml:space="preserve"> – Format for Spring 2022 Meetings. All members agreed with the Zoom format considering COVID issues.</w:t>
      </w:r>
    </w:p>
    <w:p w14:paraId="132BDADC" w14:textId="6D847421" w:rsidR="00180EE7" w:rsidRDefault="00E6530F" w:rsidP="001E3574">
      <w:pPr>
        <w:pStyle w:val="ListParagraph"/>
        <w:numPr>
          <w:ilvl w:val="0"/>
          <w:numId w:val="35"/>
        </w:numPr>
        <w:spacing w:after="0" w:line="240" w:lineRule="auto"/>
        <w:rPr>
          <w:rFonts w:ascii="Constantia" w:hAnsi="Constantia" w:cs="Times New Roman"/>
          <w:sz w:val="24"/>
          <w:szCs w:val="24"/>
        </w:rPr>
      </w:pPr>
      <w:r w:rsidRPr="000D48FE">
        <w:rPr>
          <w:rFonts w:ascii="Constantia" w:hAnsi="Constantia" w:cs="Times New Roman"/>
          <w:b/>
          <w:bCs/>
          <w:sz w:val="24"/>
          <w:szCs w:val="24"/>
        </w:rPr>
        <w:t>202</w:t>
      </w:r>
      <w:r w:rsidR="00462F20" w:rsidRPr="000D48FE">
        <w:rPr>
          <w:rFonts w:ascii="Constantia" w:hAnsi="Constantia" w:cs="Times New Roman"/>
          <w:b/>
          <w:bCs/>
          <w:sz w:val="24"/>
          <w:szCs w:val="24"/>
        </w:rPr>
        <w:t>2</w:t>
      </w:r>
      <w:r w:rsidR="008C0060" w:rsidRPr="000D48FE">
        <w:rPr>
          <w:rFonts w:ascii="Constantia" w:hAnsi="Constantia" w:cs="Times New Roman"/>
          <w:b/>
          <w:bCs/>
          <w:sz w:val="24"/>
          <w:szCs w:val="24"/>
        </w:rPr>
        <w:t xml:space="preserve"> </w:t>
      </w:r>
      <w:r w:rsidR="00180EE7" w:rsidRPr="000D48FE">
        <w:rPr>
          <w:rFonts w:ascii="Constantia" w:hAnsi="Constantia" w:cs="Times New Roman"/>
          <w:b/>
          <w:bCs/>
          <w:sz w:val="24"/>
          <w:szCs w:val="24"/>
        </w:rPr>
        <w:t>Assessment Conference</w:t>
      </w:r>
      <w:r w:rsidR="000D48FE" w:rsidRPr="000D48FE">
        <w:rPr>
          <w:rFonts w:ascii="Constantia" w:hAnsi="Constantia" w:cs="Times New Roman"/>
          <w:b/>
          <w:bCs/>
          <w:sz w:val="24"/>
          <w:szCs w:val="24"/>
        </w:rPr>
        <w:t xml:space="preserve"> Update</w:t>
      </w:r>
      <w:r w:rsidR="00AF6677" w:rsidRPr="000D48FE">
        <w:rPr>
          <w:rFonts w:ascii="Constantia" w:hAnsi="Constantia" w:cs="Times New Roman"/>
          <w:b/>
          <w:bCs/>
          <w:sz w:val="24"/>
          <w:szCs w:val="24"/>
        </w:rPr>
        <w:t>:</w:t>
      </w:r>
      <w:r w:rsidR="00AF6677" w:rsidRPr="000D48FE">
        <w:rPr>
          <w:rFonts w:ascii="Constantia" w:hAnsi="Constantia" w:cs="Times New Roman"/>
          <w:sz w:val="24"/>
          <w:szCs w:val="24"/>
        </w:rPr>
        <w:t xml:space="preserve"> </w:t>
      </w:r>
      <w:r w:rsidR="000D48FE" w:rsidRPr="000D48FE">
        <w:rPr>
          <w:rFonts w:ascii="Constantia" w:hAnsi="Constantia" w:cs="Times New Roman"/>
          <w:sz w:val="24"/>
          <w:szCs w:val="24"/>
        </w:rPr>
        <w:t>Dr. Brophy will send the link to AAC members</w:t>
      </w:r>
      <w:r w:rsidR="000D48FE">
        <w:rPr>
          <w:rFonts w:ascii="Constantia" w:hAnsi="Constantia" w:cs="Times New Roman"/>
          <w:sz w:val="24"/>
          <w:szCs w:val="24"/>
        </w:rPr>
        <w:t xml:space="preserve">: </w:t>
      </w:r>
      <w:hyperlink r:id="rId9" w:history="1">
        <w:r w:rsidR="00AC5904" w:rsidRPr="002C2A1F">
          <w:rPr>
            <w:rStyle w:val="Hyperlink"/>
            <w:rFonts w:ascii="Constantia" w:hAnsi="Constantia" w:cs="Times New Roman"/>
            <w:sz w:val="24"/>
            <w:szCs w:val="24"/>
          </w:rPr>
          <w:t>https://reg.conferences.dce.ufl.edu/assessment</w:t>
        </w:r>
      </w:hyperlink>
      <w:r w:rsidR="000D48FE" w:rsidRPr="000D48FE">
        <w:rPr>
          <w:rFonts w:ascii="Constantia" w:hAnsi="Constantia" w:cs="Times New Roman"/>
          <w:sz w:val="24"/>
          <w:szCs w:val="24"/>
        </w:rPr>
        <w:t>.</w:t>
      </w:r>
    </w:p>
    <w:p w14:paraId="0D680BDB" w14:textId="77777777" w:rsidR="00AC5904" w:rsidRPr="000D48FE" w:rsidRDefault="00AC5904" w:rsidP="00AC5904">
      <w:pPr>
        <w:pStyle w:val="ListParagraph"/>
        <w:spacing w:after="0" w:line="240" w:lineRule="auto"/>
        <w:rPr>
          <w:rFonts w:ascii="Constantia" w:hAnsi="Constantia" w:cs="Times New Roman"/>
          <w:sz w:val="24"/>
          <w:szCs w:val="24"/>
        </w:rPr>
      </w:pPr>
    </w:p>
    <w:p w14:paraId="0B050CB2" w14:textId="191153C1" w:rsidR="00867482" w:rsidRPr="00462F20" w:rsidRDefault="00180EE7" w:rsidP="00301162">
      <w:pPr>
        <w:pStyle w:val="ListParagraph"/>
        <w:numPr>
          <w:ilvl w:val="0"/>
          <w:numId w:val="35"/>
        </w:numPr>
        <w:spacing w:after="0" w:line="240" w:lineRule="auto"/>
        <w:rPr>
          <w:rFonts w:ascii="Constantia" w:hAnsi="Constantia" w:cs="Times New Roman"/>
          <w:sz w:val="24"/>
          <w:szCs w:val="24"/>
        </w:rPr>
      </w:pPr>
      <w:r w:rsidRPr="00AF6677">
        <w:rPr>
          <w:rFonts w:ascii="Constantia" w:hAnsi="Constantia" w:cs="Times New Roman"/>
          <w:b/>
          <w:bCs/>
          <w:sz w:val="24"/>
          <w:szCs w:val="24"/>
        </w:rPr>
        <w:t>UF Journal update, The Journal of Assessment in Higher Education</w:t>
      </w:r>
      <w:r w:rsidR="00AF6677" w:rsidRPr="00AF6677">
        <w:rPr>
          <w:rFonts w:ascii="Constantia" w:hAnsi="Constantia" w:cs="Times New Roman"/>
          <w:b/>
          <w:bCs/>
          <w:sz w:val="24"/>
          <w:szCs w:val="24"/>
        </w:rPr>
        <w:t>:</w:t>
      </w:r>
      <w:r w:rsidR="00AF6677" w:rsidRPr="00AF6677">
        <w:rPr>
          <w:rFonts w:ascii="Constantia" w:hAnsi="Constantia" w:cs="Times New Roman"/>
          <w:sz w:val="24"/>
          <w:szCs w:val="24"/>
        </w:rPr>
        <w:t xml:space="preserve"> </w:t>
      </w:r>
      <w:r w:rsidR="00680B46">
        <w:rPr>
          <w:rFonts w:ascii="Constantia" w:hAnsi="Constantia" w:cs="Times New Roman"/>
          <w:sz w:val="24"/>
          <w:szCs w:val="24"/>
        </w:rPr>
        <w:t xml:space="preserve">Articles are currently under review. Christine and </w:t>
      </w:r>
      <w:proofErr w:type="spellStart"/>
      <w:r w:rsidR="00680B46">
        <w:rPr>
          <w:rFonts w:ascii="Constantia" w:hAnsi="Constantia" w:cs="Times New Roman"/>
          <w:sz w:val="24"/>
          <w:szCs w:val="24"/>
        </w:rPr>
        <w:t>Ferol</w:t>
      </w:r>
      <w:proofErr w:type="spellEnd"/>
      <w:r w:rsidR="00680B46">
        <w:rPr>
          <w:rFonts w:ascii="Constantia" w:hAnsi="Constantia" w:cs="Times New Roman"/>
          <w:sz w:val="24"/>
          <w:szCs w:val="24"/>
        </w:rPr>
        <w:t xml:space="preserve"> are interested in serving on the JAHE as well. </w:t>
      </w:r>
    </w:p>
    <w:p w14:paraId="7F3F3B6B" w14:textId="77777777" w:rsidR="00E6530F" w:rsidRPr="00AF6677" w:rsidRDefault="00E6530F" w:rsidP="00E6530F">
      <w:pPr>
        <w:pStyle w:val="ListParagraph"/>
        <w:rPr>
          <w:rFonts w:ascii="Constantia" w:hAnsi="Constantia" w:cs="Times New Roman"/>
          <w:b/>
          <w:sz w:val="24"/>
          <w:szCs w:val="24"/>
        </w:rPr>
      </w:pPr>
    </w:p>
    <w:p w14:paraId="14E152DB" w14:textId="7056E46D" w:rsidR="000021E3" w:rsidRPr="00AC5904" w:rsidRDefault="000021E3" w:rsidP="00AC5904">
      <w:pPr>
        <w:spacing w:after="0" w:line="240" w:lineRule="auto"/>
        <w:rPr>
          <w:rFonts w:ascii="Constantia" w:hAnsi="Constantia" w:cs="Times New Roman"/>
          <w:sz w:val="24"/>
          <w:szCs w:val="24"/>
        </w:rPr>
      </w:pPr>
      <w:r w:rsidRPr="00AC5904">
        <w:rPr>
          <w:rFonts w:ascii="Constantia" w:hAnsi="Constantia" w:cs="Times New Roman"/>
          <w:b/>
          <w:sz w:val="24"/>
          <w:szCs w:val="24"/>
        </w:rPr>
        <w:t>Next meeting:</w:t>
      </w:r>
      <w:r w:rsidRPr="00AC5904">
        <w:rPr>
          <w:rFonts w:ascii="Constantia" w:hAnsi="Constantia" w:cs="Times New Roman"/>
          <w:sz w:val="24"/>
          <w:szCs w:val="24"/>
        </w:rPr>
        <w:t xml:space="preserve">  </w:t>
      </w:r>
      <w:r w:rsidRPr="00AC5904">
        <w:rPr>
          <w:rFonts w:ascii="Constantia" w:eastAsia="Times New Roman" w:hAnsi="Constantia" w:cs="Times New Roman"/>
          <w:sz w:val="24"/>
          <w:szCs w:val="24"/>
          <w:lang w:val="en"/>
        </w:rPr>
        <w:t xml:space="preserve">Tuesday, </w:t>
      </w:r>
      <w:r w:rsidR="00AC5904">
        <w:rPr>
          <w:rFonts w:ascii="Constantia" w:eastAsia="Times New Roman" w:hAnsi="Constantia" w:cs="Times New Roman"/>
          <w:sz w:val="24"/>
          <w:szCs w:val="24"/>
          <w:lang w:val="en"/>
        </w:rPr>
        <w:t>February 8</w:t>
      </w:r>
      <w:r w:rsidRPr="00AC5904">
        <w:rPr>
          <w:rFonts w:ascii="Constantia" w:eastAsia="Times New Roman" w:hAnsi="Constantia" w:cs="Times New Roman"/>
          <w:sz w:val="24"/>
          <w:szCs w:val="24"/>
          <w:lang w:val="en"/>
        </w:rPr>
        <w:t>, 202</w:t>
      </w:r>
      <w:r w:rsidR="00AC5904">
        <w:rPr>
          <w:rFonts w:ascii="Constantia" w:eastAsia="Times New Roman" w:hAnsi="Constantia" w:cs="Times New Roman"/>
          <w:sz w:val="24"/>
          <w:szCs w:val="24"/>
          <w:lang w:val="en"/>
        </w:rPr>
        <w:t xml:space="preserve">2 </w:t>
      </w:r>
      <w:r w:rsidRPr="00AC5904">
        <w:rPr>
          <w:rFonts w:ascii="Constantia" w:eastAsia="Times New Roman" w:hAnsi="Constantia" w:cs="Times New Roman"/>
          <w:sz w:val="24"/>
          <w:szCs w:val="24"/>
          <w:lang w:val="en"/>
        </w:rPr>
        <w:t>3</w:t>
      </w:r>
      <w:r w:rsidR="00180EE7" w:rsidRPr="00AC5904">
        <w:rPr>
          <w:rFonts w:ascii="Constantia" w:eastAsia="Times New Roman" w:hAnsi="Constantia" w:cs="Times New Roman"/>
          <w:sz w:val="24"/>
          <w:szCs w:val="24"/>
          <w:lang w:val="en"/>
        </w:rPr>
        <w:t>:00</w:t>
      </w:r>
      <w:r w:rsidRPr="00AC5904">
        <w:rPr>
          <w:rFonts w:ascii="Constantia" w:eastAsia="Times New Roman" w:hAnsi="Constantia" w:cs="Times New Roman"/>
          <w:sz w:val="24"/>
          <w:szCs w:val="24"/>
          <w:lang w:val="en"/>
        </w:rPr>
        <w:t>p.m.</w:t>
      </w:r>
    </w:p>
    <w:p w14:paraId="22B7DBB0" w14:textId="77777777" w:rsidR="000021E3" w:rsidRPr="00AF6677" w:rsidRDefault="000021E3" w:rsidP="006822B3">
      <w:pPr>
        <w:spacing w:after="0" w:line="240" w:lineRule="auto"/>
        <w:rPr>
          <w:rFonts w:ascii="Constantia" w:hAnsi="Constantia" w:cs="Times New Roman"/>
          <w:sz w:val="24"/>
          <w:szCs w:val="24"/>
        </w:rPr>
      </w:pPr>
    </w:p>
    <w:p w14:paraId="64B2917A" w14:textId="7F83FBE4" w:rsidR="00541A9B" w:rsidRPr="00AF6677" w:rsidRDefault="006822B3" w:rsidP="006822B3">
      <w:pPr>
        <w:spacing w:after="0" w:line="240" w:lineRule="auto"/>
        <w:rPr>
          <w:rFonts w:ascii="Constantia" w:hAnsi="Constantia" w:cs="Times New Roman"/>
          <w:sz w:val="24"/>
          <w:szCs w:val="24"/>
        </w:rPr>
      </w:pPr>
      <w:r w:rsidRPr="00AF6677">
        <w:rPr>
          <w:rFonts w:ascii="Constantia" w:hAnsi="Constantia" w:cs="Times New Roman"/>
          <w:sz w:val="24"/>
          <w:szCs w:val="24"/>
        </w:rPr>
        <w:t>Meeting adjourned</w:t>
      </w:r>
      <w:r w:rsidR="00680B46">
        <w:rPr>
          <w:rFonts w:ascii="Constantia" w:hAnsi="Constantia" w:cs="Times New Roman"/>
          <w:sz w:val="24"/>
          <w:szCs w:val="24"/>
        </w:rPr>
        <w:t>.</w:t>
      </w:r>
    </w:p>
    <w:sectPr w:rsidR="00541A9B" w:rsidRPr="00AF6677" w:rsidSect="006822B3">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8BC"/>
    <w:multiLevelType w:val="hybridMultilevel"/>
    <w:tmpl w:val="5024C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F1330"/>
    <w:multiLevelType w:val="hybridMultilevel"/>
    <w:tmpl w:val="8654A652"/>
    <w:lvl w:ilvl="0" w:tplc="E0C0C9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781760"/>
    <w:multiLevelType w:val="multilevel"/>
    <w:tmpl w:val="D55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9452A"/>
    <w:multiLevelType w:val="hybridMultilevel"/>
    <w:tmpl w:val="5FC4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B030B"/>
    <w:multiLevelType w:val="multilevel"/>
    <w:tmpl w:val="DD1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6543"/>
    <w:multiLevelType w:val="multilevel"/>
    <w:tmpl w:val="156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B31DE"/>
    <w:multiLevelType w:val="hybridMultilevel"/>
    <w:tmpl w:val="257C9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04417"/>
    <w:multiLevelType w:val="hybridMultilevel"/>
    <w:tmpl w:val="A0521692"/>
    <w:lvl w:ilvl="0" w:tplc="5C0A6776">
      <w:start w:val="1"/>
      <w:numFmt w:val="decimal"/>
      <w:lvlText w:val="%1."/>
      <w:lvlJc w:val="left"/>
      <w:pPr>
        <w:ind w:left="720" w:hanging="360"/>
      </w:pPr>
      <w:rPr>
        <w:rFonts w:ascii="Constantia" w:eastAsiaTheme="minorHAnsi" w:hAnsi="Constantia"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80F69"/>
    <w:multiLevelType w:val="hybridMultilevel"/>
    <w:tmpl w:val="AD0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71DE9"/>
    <w:multiLevelType w:val="hybridMultilevel"/>
    <w:tmpl w:val="52F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5AA"/>
    <w:multiLevelType w:val="hybridMultilevel"/>
    <w:tmpl w:val="6FAE0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10675D"/>
    <w:multiLevelType w:val="multilevel"/>
    <w:tmpl w:val="3BA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055C8"/>
    <w:multiLevelType w:val="hybridMultilevel"/>
    <w:tmpl w:val="4DCAD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404E5D"/>
    <w:multiLevelType w:val="hybridMultilevel"/>
    <w:tmpl w:val="24426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41859"/>
    <w:multiLevelType w:val="multilevel"/>
    <w:tmpl w:val="8CC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B5725"/>
    <w:multiLevelType w:val="hybridMultilevel"/>
    <w:tmpl w:val="DAF68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7033A7"/>
    <w:multiLevelType w:val="multilevel"/>
    <w:tmpl w:val="793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D5081"/>
    <w:multiLevelType w:val="multilevel"/>
    <w:tmpl w:val="5AB65936"/>
    <w:lvl w:ilvl="0">
      <w:start w:val="1"/>
      <w:numFmt w:val="decimal"/>
      <w:lvlText w:val="%1."/>
      <w:lvlJc w:val="left"/>
      <w:pPr>
        <w:tabs>
          <w:tab w:val="num" w:pos="720"/>
        </w:tabs>
        <w:ind w:left="720" w:hanging="360"/>
      </w:pPr>
      <w:rPr>
        <w:i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121B06"/>
    <w:multiLevelType w:val="hybridMultilevel"/>
    <w:tmpl w:val="2774FA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F5F5211"/>
    <w:multiLevelType w:val="hybridMultilevel"/>
    <w:tmpl w:val="1E1A3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10035F"/>
    <w:multiLevelType w:val="hybridMultilevel"/>
    <w:tmpl w:val="E98C2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325BDD"/>
    <w:multiLevelType w:val="hybridMultilevel"/>
    <w:tmpl w:val="DA8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1000C"/>
    <w:multiLevelType w:val="hybridMultilevel"/>
    <w:tmpl w:val="0CCA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32358"/>
    <w:multiLevelType w:val="hybridMultilevel"/>
    <w:tmpl w:val="031812F4"/>
    <w:lvl w:ilvl="0" w:tplc="8E0E1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F77"/>
    <w:multiLevelType w:val="hybridMultilevel"/>
    <w:tmpl w:val="87904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5C48F5"/>
    <w:multiLevelType w:val="hybridMultilevel"/>
    <w:tmpl w:val="5B74D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1E0761"/>
    <w:multiLevelType w:val="multilevel"/>
    <w:tmpl w:val="9B7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C7D41"/>
    <w:multiLevelType w:val="hybridMultilevel"/>
    <w:tmpl w:val="8CE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A31F2"/>
    <w:multiLevelType w:val="hybridMultilevel"/>
    <w:tmpl w:val="90E89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3D22AC"/>
    <w:multiLevelType w:val="hybridMultilevel"/>
    <w:tmpl w:val="107EF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1672DF"/>
    <w:multiLevelType w:val="hybridMultilevel"/>
    <w:tmpl w:val="A7B4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162C35"/>
    <w:multiLevelType w:val="hybridMultilevel"/>
    <w:tmpl w:val="06DA4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1A5E51"/>
    <w:multiLevelType w:val="hybridMultilevel"/>
    <w:tmpl w:val="68DC5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1950A2"/>
    <w:multiLevelType w:val="hybridMultilevel"/>
    <w:tmpl w:val="4AB6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32FFE"/>
    <w:multiLevelType w:val="hybridMultilevel"/>
    <w:tmpl w:val="ACDE3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BE2EFD"/>
    <w:multiLevelType w:val="hybridMultilevel"/>
    <w:tmpl w:val="D01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C2F22"/>
    <w:multiLevelType w:val="hybridMultilevel"/>
    <w:tmpl w:val="B45CD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
  </w:num>
  <w:num w:numId="3">
    <w:abstractNumId w:val="28"/>
  </w:num>
  <w:num w:numId="4">
    <w:abstractNumId w:val="19"/>
  </w:num>
  <w:num w:numId="5">
    <w:abstractNumId w:val="9"/>
  </w:num>
  <w:num w:numId="6">
    <w:abstractNumId w:val="13"/>
  </w:num>
  <w:num w:numId="7">
    <w:abstractNumId w:val="35"/>
  </w:num>
  <w:num w:numId="8">
    <w:abstractNumId w:val="31"/>
  </w:num>
  <w:num w:numId="9">
    <w:abstractNumId w:val="12"/>
  </w:num>
  <w:num w:numId="10">
    <w:abstractNumId w:val="18"/>
  </w:num>
  <w:num w:numId="11">
    <w:abstractNumId w:val="32"/>
  </w:num>
  <w:num w:numId="12">
    <w:abstractNumId w:val="10"/>
  </w:num>
  <w:num w:numId="13">
    <w:abstractNumId w:val="23"/>
  </w:num>
  <w:num w:numId="14">
    <w:abstractNumId w:val="36"/>
  </w:num>
  <w:num w:numId="15">
    <w:abstractNumId w:val="8"/>
  </w:num>
  <w:num w:numId="16">
    <w:abstractNumId w:val="24"/>
  </w:num>
  <w:num w:numId="17">
    <w:abstractNumId w:val="20"/>
  </w:num>
  <w:num w:numId="18">
    <w:abstractNumId w:val="33"/>
  </w:num>
  <w:num w:numId="19">
    <w:abstractNumId w:val="34"/>
  </w:num>
  <w:num w:numId="20">
    <w:abstractNumId w:val="22"/>
  </w:num>
  <w:num w:numId="21">
    <w:abstractNumId w:val="25"/>
  </w:num>
  <w:num w:numId="22">
    <w:abstractNumId w:val="21"/>
  </w:num>
  <w:num w:numId="23">
    <w:abstractNumId w:val="15"/>
  </w:num>
  <w:num w:numId="24">
    <w:abstractNumId w:val="30"/>
  </w:num>
  <w:num w:numId="25">
    <w:abstractNumId w:val="27"/>
  </w:num>
  <w:num w:numId="26">
    <w:abstractNumId w:val="0"/>
  </w:num>
  <w:num w:numId="27">
    <w:abstractNumId w:val="3"/>
  </w:num>
  <w:num w:numId="28">
    <w:abstractNumId w:val="6"/>
  </w:num>
  <w:num w:numId="2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6"/>
  </w:num>
  <w:num w:numId="33">
    <w:abstractNumId w:val="14"/>
  </w:num>
  <w:num w:numId="34">
    <w:abstractNumId w:val="16"/>
  </w:num>
  <w:num w:numId="35">
    <w:abstractNumId w:val="7"/>
  </w:num>
  <w:num w:numId="36">
    <w:abstractNumId w:val="11"/>
  </w:num>
  <w:num w:numId="37">
    <w:abstractNumId w:val="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ED"/>
    <w:rsid w:val="000015ED"/>
    <w:rsid w:val="000021E3"/>
    <w:rsid w:val="00011332"/>
    <w:rsid w:val="00012100"/>
    <w:rsid w:val="0001319D"/>
    <w:rsid w:val="00032DE1"/>
    <w:rsid w:val="0006167A"/>
    <w:rsid w:val="00067B45"/>
    <w:rsid w:val="00073D5D"/>
    <w:rsid w:val="00081DD4"/>
    <w:rsid w:val="00087D36"/>
    <w:rsid w:val="000909A2"/>
    <w:rsid w:val="000A0F72"/>
    <w:rsid w:val="000A13F2"/>
    <w:rsid w:val="000A646E"/>
    <w:rsid w:val="000B7647"/>
    <w:rsid w:val="000B7EAF"/>
    <w:rsid w:val="000C7162"/>
    <w:rsid w:val="000D2E46"/>
    <w:rsid w:val="000D48FE"/>
    <w:rsid w:val="000D4B3A"/>
    <w:rsid w:val="000F68B2"/>
    <w:rsid w:val="001066D8"/>
    <w:rsid w:val="001138E8"/>
    <w:rsid w:val="001262B2"/>
    <w:rsid w:val="00130552"/>
    <w:rsid w:val="00130E2D"/>
    <w:rsid w:val="0015000E"/>
    <w:rsid w:val="00154CFB"/>
    <w:rsid w:val="001638B2"/>
    <w:rsid w:val="00180EE7"/>
    <w:rsid w:val="00194675"/>
    <w:rsid w:val="001A1C6C"/>
    <w:rsid w:val="001A46DE"/>
    <w:rsid w:val="001A709E"/>
    <w:rsid w:val="001C352F"/>
    <w:rsid w:val="001D1B4B"/>
    <w:rsid w:val="001E6BD7"/>
    <w:rsid w:val="001E79AF"/>
    <w:rsid w:val="00200D0A"/>
    <w:rsid w:val="00207C31"/>
    <w:rsid w:val="00210402"/>
    <w:rsid w:val="002106DD"/>
    <w:rsid w:val="0021104A"/>
    <w:rsid w:val="00220018"/>
    <w:rsid w:val="00225BBB"/>
    <w:rsid w:val="00230267"/>
    <w:rsid w:val="00253430"/>
    <w:rsid w:val="00292EAE"/>
    <w:rsid w:val="002A0CC0"/>
    <w:rsid w:val="002A570B"/>
    <w:rsid w:val="002C4971"/>
    <w:rsid w:val="002D75A9"/>
    <w:rsid w:val="002D7778"/>
    <w:rsid w:val="002F7389"/>
    <w:rsid w:val="00301162"/>
    <w:rsid w:val="00311AF8"/>
    <w:rsid w:val="00320CE9"/>
    <w:rsid w:val="00322741"/>
    <w:rsid w:val="00333F57"/>
    <w:rsid w:val="003514FA"/>
    <w:rsid w:val="00365CA3"/>
    <w:rsid w:val="00380354"/>
    <w:rsid w:val="00386F8D"/>
    <w:rsid w:val="0039764D"/>
    <w:rsid w:val="003B5D06"/>
    <w:rsid w:val="003D61BB"/>
    <w:rsid w:val="003F1259"/>
    <w:rsid w:val="00402C83"/>
    <w:rsid w:val="0041423D"/>
    <w:rsid w:val="00416480"/>
    <w:rsid w:val="00422217"/>
    <w:rsid w:val="00423D30"/>
    <w:rsid w:val="00460211"/>
    <w:rsid w:val="00461722"/>
    <w:rsid w:val="00462F20"/>
    <w:rsid w:val="004662DE"/>
    <w:rsid w:val="00473163"/>
    <w:rsid w:val="0049610C"/>
    <w:rsid w:val="004A5ACA"/>
    <w:rsid w:val="004F2D32"/>
    <w:rsid w:val="004F6777"/>
    <w:rsid w:val="00500DA1"/>
    <w:rsid w:val="00511779"/>
    <w:rsid w:val="00522BB7"/>
    <w:rsid w:val="00532906"/>
    <w:rsid w:val="00536388"/>
    <w:rsid w:val="00537BE1"/>
    <w:rsid w:val="00537FE2"/>
    <w:rsid w:val="00541A9B"/>
    <w:rsid w:val="0054217F"/>
    <w:rsid w:val="00542F55"/>
    <w:rsid w:val="005518EF"/>
    <w:rsid w:val="005524D4"/>
    <w:rsid w:val="00567429"/>
    <w:rsid w:val="00574FFC"/>
    <w:rsid w:val="005C5016"/>
    <w:rsid w:val="005E355F"/>
    <w:rsid w:val="005E435B"/>
    <w:rsid w:val="0062591D"/>
    <w:rsid w:val="006273A9"/>
    <w:rsid w:val="00633202"/>
    <w:rsid w:val="0064031F"/>
    <w:rsid w:val="00654F74"/>
    <w:rsid w:val="00661804"/>
    <w:rsid w:val="00680B46"/>
    <w:rsid w:val="006822B3"/>
    <w:rsid w:val="00685DCD"/>
    <w:rsid w:val="00693307"/>
    <w:rsid w:val="0069334C"/>
    <w:rsid w:val="006A43F5"/>
    <w:rsid w:val="006B22F8"/>
    <w:rsid w:val="006D4405"/>
    <w:rsid w:val="006E71A9"/>
    <w:rsid w:val="006E7518"/>
    <w:rsid w:val="006E7817"/>
    <w:rsid w:val="00712E31"/>
    <w:rsid w:val="0073764B"/>
    <w:rsid w:val="00753B23"/>
    <w:rsid w:val="00753B24"/>
    <w:rsid w:val="00753F89"/>
    <w:rsid w:val="00754381"/>
    <w:rsid w:val="0076180C"/>
    <w:rsid w:val="00783E51"/>
    <w:rsid w:val="00791F6F"/>
    <w:rsid w:val="00792BFE"/>
    <w:rsid w:val="007C1603"/>
    <w:rsid w:val="007C4249"/>
    <w:rsid w:val="007E0B78"/>
    <w:rsid w:val="007E1C85"/>
    <w:rsid w:val="00835985"/>
    <w:rsid w:val="00846188"/>
    <w:rsid w:val="00847EB1"/>
    <w:rsid w:val="00866E3E"/>
    <w:rsid w:val="00867482"/>
    <w:rsid w:val="00876E8F"/>
    <w:rsid w:val="00887DD9"/>
    <w:rsid w:val="00896AD2"/>
    <w:rsid w:val="00896FA6"/>
    <w:rsid w:val="008B00EE"/>
    <w:rsid w:val="008B10B5"/>
    <w:rsid w:val="008B5DBD"/>
    <w:rsid w:val="008B69EE"/>
    <w:rsid w:val="008C0060"/>
    <w:rsid w:val="008D0F49"/>
    <w:rsid w:val="008D645E"/>
    <w:rsid w:val="008E48D5"/>
    <w:rsid w:val="008F10FC"/>
    <w:rsid w:val="00906DB9"/>
    <w:rsid w:val="0091095D"/>
    <w:rsid w:val="009251EB"/>
    <w:rsid w:val="009255A5"/>
    <w:rsid w:val="00963CD0"/>
    <w:rsid w:val="00964DAE"/>
    <w:rsid w:val="00997239"/>
    <w:rsid w:val="00997D9B"/>
    <w:rsid w:val="009B7516"/>
    <w:rsid w:val="009C01DB"/>
    <w:rsid w:val="009C068F"/>
    <w:rsid w:val="009C5E4C"/>
    <w:rsid w:val="009D2A84"/>
    <w:rsid w:val="009E3078"/>
    <w:rsid w:val="009F50D0"/>
    <w:rsid w:val="00A16AA0"/>
    <w:rsid w:val="00A22944"/>
    <w:rsid w:val="00A5174A"/>
    <w:rsid w:val="00A708C4"/>
    <w:rsid w:val="00A90192"/>
    <w:rsid w:val="00A91927"/>
    <w:rsid w:val="00A93987"/>
    <w:rsid w:val="00A94AC0"/>
    <w:rsid w:val="00AB03AA"/>
    <w:rsid w:val="00AC5904"/>
    <w:rsid w:val="00AF1811"/>
    <w:rsid w:val="00AF39B5"/>
    <w:rsid w:val="00AF3BDF"/>
    <w:rsid w:val="00AF6677"/>
    <w:rsid w:val="00AF7111"/>
    <w:rsid w:val="00B002C1"/>
    <w:rsid w:val="00B006EA"/>
    <w:rsid w:val="00B0539E"/>
    <w:rsid w:val="00B07C4B"/>
    <w:rsid w:val="00B1541A"/>
    <w:rsid w:val="00B2043D"/>
    <w:rsid w:val="00B221A4"/>
    <w:rsid w:val="00B2553A"/>
    <w:rsid w:val="00B47AFE"/>
    <w:rsid w:val="00B64499"/>
    <w:rsid w:val="00B7742D"/>
    <w:rsid w:val="00B95A2C"/>
    <w:rsid w:val="00B95E0F"/>
    <w:rsid w:val="00BA17D7"/>
    <w:rsid w:val="00BC0408"/>
    <w:rsid w:val="00BD26D5"/>
    <w:rsid w:val="00BD4E0A"/>
    <w:rsid w:val="00BE0A65"/>
    <w:rsid w:val="00BF04B2"/>
    <w:rsid w:val="00C15B34"/>
    <w:rsid w:val="00C445E2"/>
    <w:rsid w:val="00C75D2F"/>
    <w:rsid w:val="00C84316"/>
    <w:rsid w:val="00C9044A"/>
    <w:rsid w:val="00CA7E87"/>
    <w:rsid w:val="00CB02A5"/>
    <w:rsid w:val="00CB4BF0"/>
    <w:rsid w:val="00CB62BE"/>
    <w:rsid w:val="00CD7109"/>
    <w:rsid w:val="00CF2A3C"/>
    <w:rsid w:val="00CF2AFA"/>
    <w:rsid w:val="00D20C81"/>
    <w:rsid w:val="00D27EB3"/>
    <w:rsid w:val="00D319B6"/>
    <w:rsid w:val="00D36B55"/>
    <w:rsid w:val="00D9534F"/>
    <w:rsid w:val="00DA2708"/>
    <w:rsid w:val="00DB3F61"/>
    <w:rsid w:val="00DC1CE9"/>
    <w:rsid w:val="00DC4100"/>
    <w:rsid w:val="00DD2024"/>
    <w:rsid w:val="00DE0476"/>
    <w:rsid w:val="00DF4EEC"/>
    <w:rsid w:val="00E06FBC"/>
    <w:rsid w:val="00E11A8A"/>
    <w:rsid w:val="00E15CE1"/>
    <w:rsid w:val="00E25FE0"/>
    <w:rsid w:val="00E340EF"/>
    <w:rsid w:val="00E47FD2"/>
    <w:rsid w:val="00E5054B"/>
    <w:rsid w:val="00E6123C"/>
    <w:rsid w:val="00E63791"/>
    <w:rsid w:val="00E6530F"/>
    <w:rsid w:val="00E85D3E"/>
    <w:rsid w:val="00EA2CA4"/>
    <w:rsid w:val="00EB04B9"/>
    <w:rsid w:val="00ED2527"/>
    <w:rsid w:val="00ED6474"/>
    <w:rsid w:val="00F04123"/>
    <w:rsid w:val="00F12683"/>
    <w:rsid w:val="00F134FC"/>
    <w:rsid w:val="00F52398"/>
    <w:rsid w:val="00FA7DA2"/>
    <w:rsid w:val="00FB4841"/>
    <w:rsid w:val="00FB7B20"/>
    <w:rsid w:val="00FB7E22"/>
    <w:rsid w:val="00FC0FFD"/>
    <w:rsid w:val="00FE4DBA"/>
    <w:rsid w:val="00FE7FED"/>
    <w:rsid w:val="00FF3C4F"/>
    <w:rsid w:val="00FF4D50"/>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2D20"/>
  <w15:docId w15:val="{E1EFCA96-52AC-469D-ABF0-371720CD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ED"/>
    <w:pPr>
      <w:ind w:left="720"/>
      <w:contextualSpacing/>
    </w:pPr>
  </w:style>
  <w:style w:type="paragraph" w:styleId="BalloonText">
    <w:name w:val="Balloon Text"/>
    <w:basedOn w:val="Normal"/>
    <w:link w:val="BalloonTextChar"/>
    <w:uiPriority w:val="99"/>
    <w:semiHidden/>
    <w:unhideWhenUsed/>
    <w:rsid w:val="002A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C0"/>
    <w:rPr>
      <w:rFonts w:ascii="Segoe UI" w:hAnsi="Segoe UI" w:cs="Segoe UI"/>
      <w:sz w:val="18"/>
      <w:szCs w:val="18"/>
    </w:rPr>
  </w:style>
  <w:style w:type="character" w:styleId="Hyperlink">
    <w:name w:val="Hyperlink"/>
    <w:basedOn w:val="DefaultParagraphFont"/>
    <w:uiPriority w:val="99"/>
    <w:unhideWhenUsed/>
    <w:rsid w:val="00462F20"/>
    <w:rPr>
      <w:color w:val="0000FF"/>
      <w:u w:val="single"/>
    </w:rPr>
  </w:style>
  <w:style w:type="character" w:styleId="UnresolvedMention">
    <w:name w:val="Unresolved Mention"/>
    <w:basedOn w:val="DefaultParagraphFont"/>
    <w:uiPriority w:val="99"/>
    <w:semiHidden/>
    <w:unhideWhenUsed/>
    <w:rsid w:val="00462F20"/>
    <w:rPr>
      <w:color w:val="605E5C"/>
      <w:shd w:val="clear" w:color="auto" w:fill="E1DFDD"/>
    </w:rPr>
  </w:style>
  <w:style w:type="character" w:styleId="FollowedHyperlink">
    <w:name w:val="FollowedHyperlink"/>
    <w:basedOn w:val="DefaultParagraphFont"/>
    <w:uiPriority w:val="99"/>
    <w:semiHidden/>
    <w:unhideWhenUsed/>
    <w:rsid w:val="00462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541">
      <w:bodyDiv w:val="1"/>
      <w:marLeft w:val="0"/>
      <w:marRight w:val="0"/>
      <w:marTop w:val="0"/>
      <w:marBottom w:val="0"/>
      <w:divBdr>
        <w:top w:val="none" w:sz="0" w:space="0" w:color="auto"/>
        <w:left w:val="none" w:sz="0" w:space="0" w:color="auto"/>
        <w:bottom w:val="none" w:sz="0" w:space="0" w:color="auto"/>
        <w:right w:val="none" w:sz="0" w:space="0" w:color="auto"/>
      </w:divBdr>
    </w:div>
    <w:div w:id="32077270">
      <w:bodyDiv w:val="1"/>
      <w:marLeft w:val="0"/>
      <w:marRight w:val="0"/>
      <w:marTop w:val="0"/>
      <w:marBottom w:val="0"/>
      <w:divBdr>
        <w:top w:val="none" w:sz="0" w:space="0" w:color="auto"/>
        <w:left w:val="none" w:sz="0" w:space="0" w:color="auto"/>
        <w:bottom w:val="none" w:sz="0" w:space="0" w:color="auto"/>
        <w:right w:val="none" w:sz="0" w:space="0" w:color="auto"/>
      </w:divBdr>
    </w:div>
    <w:div w:id="347484008">
      <w:bodyDiv w:val="1"/>
      <w:marLeft w:val="0"/>
      <w:marRight w:val="0"/>
      <w:marTop w:val="0"/>
      <w:marBottom w:val="0"/>
      <w:divBdr>
        <w:top w:val="none" w:sz="0" w:space="0" w:color="auto"/>
        <w:left w:val="none" w:sz="0" w:space="0" w:color="auto"/>
        <w:bottom w:val="none" w:sz="0" w:space="0" w:color="auto"/>
        <w:right w:val="none" w:sz="0" w:space="0" w:color="auto"/>
      </w:divBdr>
    </w:div>
    <w:div w:id="403573511">
      <w:bodyDiv w:val="1"/>
      <w:marLeft w:val="0"/>
      <w:marRight w:val="0"/>
      <w:marTop w:val="0"/>
      <w:marBottom w:val="0"/>
      <w:divBdr>
        <w:top w:val="none" w:sz="0" w:space="0" w:color="auto"/>
        <w:left w:val="none" w:sz="0" w:space="0" w:color="auto"/>
        <w:bottom w:val="none" w:sz="0" w:space="0" w:color="auto"/>
        <w:right w:val="none" w:sz="0" w:space="0" w:color="auto"/>
      </w:divBdr>
    </w:div>
    <w:div w:id="404571534">
      <w:bodyDiv w:val="1"/>
      <w:marLeft w:val="0"/>
      <w:marRight w:val="0"/>
      <w:marTop w:val="0"/>
      <w:marBottom w:val="0"/>
      <w:divBdr>
        <w:top w:val="none" w:sz="0" w:space="0" w:color="auto"/>
        <w:left w:val="none" w:sz="0" w:space="0" w:color="auto"/>
        <w:bottom w:val="none" w:sz="0" w:space="0" w:color="auto"/>
        <w:right w:val="none" w:sz="0" w:space="0" w:color="auto"/>
      </w:divBdr>
    </w:div>
    <w:div w:id="592860223">
      <w:bodyDiv w:val="1"/>
      <w:marLeft w:val="0"/>
      <w:marRight w:val="0"/>
      <w:marTop w:val="0"/>
      <w:marBottom w:val="0"/>
      <w:divBdr>
        <w:top w:val="none" w:sz="0" w:space="0" w:color="auto"/>
        <w:left w:val="none" w:sz="0" w:space="0" w:color="auto"/>
        <w:bottom w:val="none" w:sz="0" w:space="0" w:color="auto"/>
        <w:right w:val="none" w:sz="0" w:space="0" w:color="auto"/>
      </w:divBdr>
    </w:div>
    <w:div w:id="656300876">
      <w:bodyDiv w:val="1"/>
      <w:marLeft w:val="0"/>
      <w:marRight w:val="0"/>
      <w:marTop w:val="0"/>
      <w:marBottom w:val="0"/>
      <w:divBdr>
        <w:top w:val="none" w:sz="0" w:space="0" w:color="auto"/>
        <w:left w:val="none" w:sz="0" w:space="0" w:color="auto"/>
        <w:bottom w:val="none" w:sz="0" w:space="0" w:color="auto"/>
        <w:right w:val="none" w:sz="0" w:space="0" w:color="auto"/>
      </w:divBdr>
    </w:div>
    <w:div w:id="806628508">
      <w:bodyDiv w:val="1"/>
      <w:marLeft w:val="0"/>
      <w:marRight w:val="0"/>
      <w:marTop w:val="0"/>
      <w:marBottom w:val="0"/>
      <w:divBdr>
        <w:top w:val="none" w:sz="0" w:space="0" w:color="auto"/>
        <w:left w:val="none" w:sz="0" w:space="0" w:color="auto"/>
        <w:bottom w:val="none" w:sz="0" w:space="0" w:color="auto"/>
        <w:right w:val="none" w:sz="0" w:space="0" w:color="auto"/>
      </w:divBdr>
    </w:div>
    <w:div w:id="827210277">
      <w:bodyDiv w:val="1"/>
      <w:marLeft w:val="0"/>
      <w:marRight w:val="0"/>
      <w:marTop w:val="0"/>
      <w:marBottom w:val="0"/>
      <w:divBdr>
        <w:top w:val="none" w:sz="0" w:space="0" w:color="auto"/>
        <w:left w:val="none" w:sz="0" w:space="0" w:color="auto"/>
        <w:bottom w:val="none" w:sz="0" w:space="0" w:color="auto"/>
        <w:right w:val="none" w:sz="0" w:space="0" w:color="auto"/>
      </w:divBdr>
    </w:div>
    <w:div w:id="895235990">
      <w:bodyDiv w:val="1"/>
      <w:marLeft w:val="0"/>
      <w:marRight w:val="0"/>
      <w:marTop w:val="0"/>
      <w:marBottom w:val="0"/>
      <w:divBdr>
        <w:top w:val="none" w:sz="0" w:space="0" w:color="auto"/>
        <w:left w:val="none" w:sz="0" w:space="0" w:color="auto"/>
        <w:bottom w:val="none" w:sz="0" w:space="0" w:color="auto"/>
        <w:right w:val="none" w:sz="0" w:space="0" w:color="auto"/>
      </w:divBdr>
    </w:div>
    <w:div w:id="927496933">
      <w:bodyDiv w:val="1"/>
      <w:marLeft w:val="0"/>
      <w:marRight w:val="0"/>
      <w:marTop w:val="0"/>
      <w:marBottom w:val="0"/>
      <w:divBdr>
        <w:top w:val="none" w:sz="0" w:space="0" w:color="auto"/>
        <w:left w:val="none" w:sz="0" w:space="0" w:color="auto"/>
        <w:bottom w:val="none" w:sz="0" w:space="0" w:color="auto"/>
        <w:right w:val="none" w:sz="0" w:space="0" w:color="auto"/>
      </w:divBdr>
    </w:div>
    <w:div w:id="1246499513">
      <w:bodyDiv w:val="1"/>
      <w:marLeft w:val="0"/>
      <w:marRight w:val="0"/>
      <w:marTop w:val="0"/>
      <w:marBottom w:val="0"/>
      <w:divBdr>
        <w:top w:val="none" w:sz="0" w:space="0" w:color="auto"/>
        <w:left w:val="none" w:sz="0" w:space="0" w:color="auto"/>
        <w:bottom w:val="none" w:sz="0" w:space="0" w:color="auto"/>
        <w:right w:val="none" w:sz="0" w:space="0" w:color="auto"/>
      </w:divBdr>
    </w:div>
    <w:div w:id="1380084120">
      <w:bodyDiv w:val="1"/>
      <w:marLeft w:val="0"/>
      <w:marRight w:val="0"/>
      <w:marTop w:val="0"/>
      <w:marBottom w:val="0"/>
      <w:divBdr>
        <w:top w:val="none" w:sz="0" w:space="0" w:color="auto"/>
        <w:left w:val="none" w:sz="0" w:space="0" w:color="auto"/>
        <w:bottom w:val="none" w:sz="0" w:space="0" w:color="auto"/>
        <w:right w:val="none" w:sz="0" w:space="0" w:color="auto"/>
      </w:divBdr>
    </w:div>
    <w:div w:id="1489202249">
      <w:bodyDiv w:val="1"/>
      <w:marLeft w:val="0"/>
      <w:marRight w:val="0"/>
      <w:marTop w:val="0"/>
      <w:marBottom w:val="0"/>
      <w:divBdr>
        <w:top w:val="none" w:sz="0" w:space="0" w:color="auto"/>
        <w:left w:val="none" w:sz="0" w:space="0" w:color="auto"/>
        <w:bottom w:val="none" w:sz="0" w:space="0" w:color="auto"/>
        <w:right w:val="none" w:sz="0" w:space="0" w:color="auto"/>
      </w:divBdr>
    </w:div>
    <w:div w:id="1494957203">
      <w:bodyDiv w:val="1"/>
      <w:marLeft w:val="0"/>
      <w:marRight w:val="0"/>
      <w:marTop w:val="0"/>
      <w:marBottom w:val="0"/>
      <w:divBdr>
        <w:top w:val="none" w:sz="0" w:space="0" w:color="auto"/>
        <w:left w:val="none" w:sz="0" w:space="0" w:color="auto"/>
        <w:bottom w:val="none" w:sz="0" w:space="0" w:color="auto"/>
        <w:right w:val="none" w:sz="0" w:space="0" w:color="auto"/>
      </w:divBdr>
    </w:div>
    <w:div w:id="1523057392">
      <w:bodyDiv w:val="1"/>
      <w:marLeft w:val="0"/>
      <w:marRight w:val="0"/>
      <w:marTop w:val="0"/>
      <w:marBottom w:val="0"/>
      <w:divBdr>
        <w:top w:val="none" w:sz="0" w:space="0" w:color="auto"/>
        <w:left w:val="none" w:sz="0" w:space="0" w:color="auto"/>
        <w:bottom w:val="none" w:sz="0" w:space="0" w:color="auto"/>
        <w:right w:val="none" w:sz="0" w:space="0" w:color="auto"/>
      </w:divBdr>
    </w:div>
    <w:div w:id="1617591794">
      <w:bodyDiv w:val="1"/>
      <w:marLeft w:val="0"/>
      <w:marRight w:val="0"/>
      <w:marTop w:val="0"/>
      <w:marBottom w:val="0"/>
      <w:divBdr>
        <w:top w:val="none" w:sz="0" w:space="0" w:color="auto"/>
        <w:left w:val="none" w:sz="0" w:space="0" w:color="auto"/>
        <w:bottom w:val="none" w:sz="0" w:space="0" w:color="auto"/>
        <w:right w:val="none" w:sz="0" w:space="0" w:color="auto"/>
      </w:divBdr>
    </w:div>
    <w:div w:id="1625772672">
      <w:bodyDiv w:val="1"/>
      <w:marLeft w:val="0"/>
      <w:marRight w:val="0"/>
      <w:marTop w:val="0"/>
      <w:marBottom w:val="0"/>
      <w:divBdr>
        <w:top w:val="none" w:sz="0" w:space="0" w:color="auto"/>
        <w:left w:val="none" w:sz="0" w:space="0" w:color="auto"/>
        <w:bottom w:val="none" w:sz="0" w:space="0" w:color="auto"/>
        <w:right w:val="none" w:sz="0" w:space="0" w:color="auto"/>
      </w:divBdr>
    </w:div>
    <w:div w:id="1692026509">
      <w:bodyDiv w:val="1"/>
      <w:marLeft w:val="0"/>
      <w:marRight w:val="0"/>
      <w:marTop w:val="0"/>
      <w:marBottom w:val="0"/>
      <w:divBdr>
        <w:top w:val="none" w:sz="0" w:space="0" w:color="auto"/>
        <w:left w:val="none" w:sz="0" w:space="0" w:color="auto"/>
        <w:bottom w:val="none" w:sz="0" w:space="0" w:color="auto"/>
        <w:right w:val="none" w:sz="0" w:space="0" w:color="auto"/>
      </w:divBdr>
    </w:div>
    <w:div w:id="1726487770">
      <w:bodyDiv w:val="1"/>
      <w:marLeft w:val="0"/>
      <w:marRight w:val="0"/>
      <w:marTop w:val="0"/>
      <w:marBottom w:val="0"/>
      <w:divBdr>
        <w:top w:val="none" w:sz="0" w:space="0" w:color="auto"/>
        <w:left w:val="none" w:sz="0" w:space="0" w:color="auto"/>
        <w:bottom w:val="none" w:sz="0" w:space="0" w:color="auto"/>
        <w:right w:val="none" w:sz="0" w:space="0" w:color="auto"/>
      </w:divBdr>
    </w:div>
    <w:div w:id="1770081301">
      <w:bodyDiv w:val="1"/>
      <w:marLeft w:val="0"/>
      <w:marRight w:val="0"/>
      <w:marTop w:val="0"/>
      <w:marBottom w:val="0"/>
      <w:divBdr>
        <w:top w:val="none" w:sz="0" w:space="0" w:color="auto"/>
        <w:left w:val="none" w:sz="0" w:space="0" w:color="auto"/>
        <w:bottom w:val="none" w:sz="0" w:space="0" w:color="auto"/>
        <w:right w:val="none" w:sz="0" w:space="0" w:color="auto"/>
      </w:divBdr>
    </w:div>
    <w:div w:id="1805728909">
      <w:bodyDiv w:val="1"/>
      <w:marLeft w:val="0"/>
      <w:marRight w:val="0"/>
      <w:marTop w:val="0"/>
      <w:marBottom w:val="0"/>
      <w:divBdr>
        <w:top w:val="none" w:sz="0" w:space="0" w:color="auto"/>
        <w:left w:val="none" w:sz="0" w:space="0" w:color="auto"/>
        <w:bottom w:val="none" w:sz="0" w:space="0" w:color="auto"/>
        <w:right w:val="none" w:sz="0" w:space="0" w:color="auto"/>
      </w:divBdr>
    </w:div>
    <w:div w:id="1811483134">
      <w:bodyDiv w:val="1"/>
      <w:marLeft w:val="0"/>
      <w:marRight w:val="0"/>
      <w:marTop w:val="0"/>
      <w:marBottom w:val="0"/>
      <w:divBdr>
        <w:top w:val="none" w:sz="0" w:space="0" w:color="auto"/>
        <w:left w:val="none" w:sz="0" w:space="0" w:color="auto"/>
        <w:bottom w:val="none" w:sz="0" w:space="0" w:color="auto"/>
        <w:right w:val="none" w:sz="0" w:space="0" w:color="auto"/>
      </w:divBdr>
    </w:div>
    <w:div w:id="1817602785">
      <w:bodyDiv w:val="1"/>
      <w:marLeft w:val="0"/>
      <w:marRight w:val="0"/>
      <w:marTop w:val="0"/>
      <w:marBottom w:val="0"/>
      <w:divBdr>
        <w:top w:val="none" w:sz="0" w:space="0" w:color="auto"/>
        <w:left w:val="none" w:sz="0" w:space="0" w:color="auto"/>
        <w:bottom w:val="none" w:sz="0" w:space="0" w:color="auto"/>
        <w:right w:val="none" w:sz="0" w:space="0" w:color="auto"/>
      </w:divBdr>
    </w:div>
    <w:div w:id="1874462150">
      <w:bodyDiv w:val="1"/>
      <w:marLeft w:val="0"/>
      <w:marRight w:val="0"/>
      <w:marTop w:val="0"/>
      <w:marBottom w:val="0"/>
      <w:divBdr>
        <w:top w:val="none" w:sz="0" w:space="0" w:color="auto"/>
        <w:left w:val="none" w:sz="0" w:space="0" w:color="auto"/>
        <w:bottom w:val="none" w:sz="0" w:space="0" w:color="auto"/>
        <w:right w:val="none" w:sz="0" w:space="0" w:color="auto"/>
      </w:divBdr>
    </w:div>
    <w:div w:id="1910770328">
      <w:bodyDiv w:val="1"/>
      <w:marLeft w:val="0"/>
      <w:marRight w:val="0"/>
      <w:marTop w:val="0"/>
      <w:marBottom w:val="0"/>
      <w:divBdr>
        <w:top w:val="none" w:sz="0" w:space="0" w:color="auto"/>
        <w:left w:val="none" w:sz="0" w:space="0" w:color="auto"/>
        <w:bottom w:val="none" w:sz="0" w:space="0" w:color="auto"/>
        <w:right w:val="none" w:sz="0" w:space="0" w:color="auto"/>
      </w:divBdr>
    </w:div>
    <w:div w:id="1910991581">
      <w:bodyDiv w:val="1"/>
      <w:marLeft w:val="0"/>
      <w:marRight w:val="0"/>
      <w:marTop w:val="0"/>
      <w:marBottom w:val="0"/>
      <w:divBdr>
        <w:top w:val="none" w:sz="0" w:space="0" w:color="auto"/>
        <w:left w:val="none" w:sz="0" w:space="0" w:color="auto"/>
        <w:bottom w:val="none" w:sz="0" w:space="0" w:color="auto"/>
        <w:right w:val="none" w:sz="0" w:space="0" w:color="auto"/>
      </w:divBdr>
    </w:div>
    <w:div w:id="202173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aa.ufl.edu/Approval/reports/16843" TargetMode="External"/><Relationship Id="rId3" Type="http://schemas.openxmlformats.org/officeDocument/2006/relationships/settings" Target="settings.xml"/><Relationship Id="rId7" Type="http://schemas.openxmlformats.org/officeDocument/2006/relationships/hyperlink" Target="https://secure.aa.ufl.edu/Approval/reports/168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aa.ufl.edu/Approval/reports/16605" TargetMode="External"/><Relationship Id="rId11" Type="http://schemas.openxmlformats.org/officeDocument/2006/relationships/theme" Target="theme/theme1.xml"/><Relationship Id="rId5" Type="http://schemas.openxmlformats.org/officeDocument/2006/relationships/hyperlink" Target="https://secure.aa.ufl.edu/Approval/reports/166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conferences.dce.ufl.edu/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Harvey,Kathy J</dc:creator>
  <cp:keywords/>
  <dc:description/>
  <cp:lastModifiedBy>Jaroch, Catherine V</cp:lastModifiedBy>
  <cp:revision>4</cp:revision>
  <cp:lastPrinted>2021-09-14T17:46:00Z</cp:lastPrinted>
  <dcterms:created xsi:type="dcterms:W3CDTF">2022-01-12T21:37:00Z</dcterms:created>
  <dcterms:modified xsi:type="dcterms:W3CDTF">2022-01-12T21:40:00Z</dcterms:modified>
</cp:coreProperties>
</file>